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15BD6" w14:textId="77777777" w:rsidR="002D3B86" w:rsidRDefault="00A02748">
      <w:pPr>
        <w:spacing w:line="400" w:lineRule="exact"/>
        <w:jc w:val="center"/>
        <w:textAlignment w:val="baseline"/>
        <w:rPr>
          <w:rFonts w:ascii="Calibri" w:eastAsia="Calibri" w:hAnsi="Calibri"/>
          <w:b/>
          <w:color w:val="000000"/>
        </w:rPr>
      </w:pPr>
      <w:r>
        <w:rPr>
          <w:rFonts w:ascii="Calibri" w:eastAsia="Calibri" w:hAnsi="Calibri"/>
          <w:b/>
          <w:color w:val="000000"/>
        </w:rPr>
        <w:t xml:space="preserve">UNIVERSITY OF OXFORD </w:t>
      </w:r>
      <w:r>
        <w:rPr>
          <w:rFonts w:ascii="Calibri" w:eastAsia="Calibri" w:hAnsi="Calibri"/>
          <w:b/>
          <w:color w:val="000000"/>
        </w:rPr>
        <w:br/>
        <w:t>HUMANITIES DIVISION</w:t>
      </w:r>
    </w:p>
    <w:p w14:paraId="67BCFD20" w14:textId="02F75E70" w:rsidR="002D3B86" w:rsidRDefault="001D65D6">
      <w:pPr>
        <w:spacing w:before="322" w:line="226" w:lineRule="exact"/>
        <w:jc w:val="center"/>
        <w:textAlignment w:val="baseline"/>
        <w:rPr>
          <w:rFonts w:ascii="Calibri" w:eastAsia="Calibri" w:hAnsi="Calibri"/>
          <w:b/>
          <w:color w:val="000000"/>
        </w:rPr>
      </w:pPr>
      <w:r>
        <w:rPr>
          <w:rFonts w:ascii="Calibri" w:eastAsia="Calibri" w:hAnsi="Calibri"/>
          <w:b/>
          <w:color w:val="000000"/>
        </w:rPr>
        <w:t xml:space="preserve">Academic Champion for </w:t>
      </w:r>
      <w:r w:rsidR="00F30AA6">
        <w:rPr>
          <w:rFonts w:ascii="Calibri" w:eastAsia="Calibri" w:hAnsi="Calibri"/>
          <w:b/>
          <w:color w:val="000000"/>
        </w:rPr>
        <w:t>Knowledge Exchange</w:t>
      </w:r>
      <w:r>
        <w:rPr>
          <w:rFonts w:ascii="Calibri" w:eastAsia="Calibri" w:hAnsi="Calibri"/>
          <w:b/>
          <w:color w:val="000000"/>
        </w:rPr>
        <w:t xml:space="preserve">, </w:t>
      </w:r>
      <w:r w:rsidR="00751200">
        <w:rPr>
          <w:rFonts w:ascii="Calibri" w:eastAsia="Calibri" w:hAnsi="Calibri"/>
          <w:b/>
          <w:color w:val="000000"/>
        </w:rPr>
        <w:t>Impact</w:t>
      </w:r>
      <w:r w:rsidR="00885136">
        <w:rPr>
          <w:rFonts w:ascii="Calibri" w:eastAsia="Calibri" w:hAnsi="Calibri"/>
          <w:b/>
          <w:color w:val="000000"/>
        </w:rPr>
        <w:t xml:space="preserve"> and </w:t>
      </w:r>
      <w:r w:rsidR="00751200">
        <w:rPr>
          <w:rFonts w:ascii="Calibri" w:eastAsia="Calibri" w:hAnsi="Calibri"/>
          <w:b/>
          <w:color w:val="000000"/>
        </w:rPr>
        <w:t>Innovation</w:t>
      </w:r>
    </w:p>
    <w:p w14:paraId="06532743" w14:textId="77777777" w:rsidR="0088027C" w:rsidRDefault="0088027C">
      <w:pPr>
        <w:spacing w:before="322" w:line="226" w:lineRule="exact"/>
        <w:jc w:val="center"/>
        <w:textAlignment w:val="baseline"/>
        <w:rPr>
          <w:rFonts w:ascii="Calibri" w:eastAsia="Calibri" w:hAnsi="Calibri"/>
          <w:b/>
          <w:color w:val="000000"/>
        </w:rPr>
      </w:pPr>
    </w:p>
    <w:p w14:paraId="05E0A063" w14:textId="77777777" w:rsidR="0088027C" w:rsidRDefault="00A02748" w:rsidP="008E4C0D">
      <w:pPr>
        <w:rPr>
          <w:rFonts w:ascii="Calibri" w:eastAsia="Calibri" w:hAnsi="Calibri"/>
          <w:b/>
          <w:color w:val="000000"/>
          <w:spacing w:val="-2"/>
        </w:rPr>
      </w:pPr>
      <w:r>
        <w:rPr>
          <w:rFonts w:ascii="Calibri" w:eastAsia="Calibri" w:hAnsi="Calibri"/>
          <w:b/>
          <w:color w:val="000000"/>
          <w:spacing w:val="-2"/>
        </w:rPr>
        <w:t>Background</w:t>
      </w:r>
    </w:p>
    <w:p w14:paraId="5E11C44C" w14:textId="77777777" w:rsidR="0088027C" w:rsidRDefault="0088027C" w:rsidP="008E4C0D">
      <w:pPr>
        <w:rPr>
          <w:rFonts w:ascii="Calibri" w:eastAsia="Calibri" w:hAnsi="Calibri"/>
          <w:b/>
          <w:color w:val="000000"/>
          <w:spacing w:val="-2"/>
        </w:rPr>
      </w:pPr>
    </w:p>
    <w:p w14:paraId="6B9A3A54" w14:textId="40016820" w:rsidR="00E77726" w:rsidRDefault="00F30AA6" w:rsidP="008E4C0D">
      <w:pPr>
        <w:rPr>
          <w:rFonts w:ascii="Calibri" w:hAnsi="Calibri" w:cs="Calibri"/>
        </w:rPr>
      </w:pPr>
      <w:r>
        <w:rPr>
          <w:rFonts w:ascii="Calibri" w:hAnsi="Calibri" w:cs="Calibri"/>
        </w:rPr>
        <w:t xml:space="preserve">Knowledge Exchange, impact, and innovation are of increasing significance for </w:t>
      </w:r>
      <w:r w:rsidR="0088027C">
        <w:rPr>
          <w:rFonts w:ascii="Calibri" w:hAnsi="Calibri" w:cs="Calibri"/>
        </w:rPr>
        <w:t xml:space="preserve">research in </w:t>
      </w:r>
      <w:r w:rsidR="001D65D6">
        <w:rPr>
          <w:rFonts w:ascii="Calibri" w:hAnsi="Calibri" w:cs="Calibri"/>
        </w:rPr>
        <w:t xml:space="preserve">the Humanities </w:t>
      </w:r>
      <w:r>
        <w:rPr>
          <w:rFonts w:ascii="Calibri" w:hAnsi="Calibri" w:cs="Calibri"/>
        </w:rPr>
        <w:t>and this role will develop the excellent work supported by the Division’s KE Champions</w:t>
      </w:r>
      <w:r w:rsidR="00885136">
        <w:rPr>
          <w:rFonts w:ascii="Calibri" w:hAnsi="Calibri" w:cs="Calibri"/>
        </w:rPr>
        <w:t>, based in TORCH,</w:t>
      </w:r>
      <w:r>
        <w:rPr>
          <w:rFonts w:ascii="Calibri" w:hAnsi="Calibri" w:cs="Calibri"/>
        </w:rPr>
        <w:t xml:space="preserve"> over the past six years.</w:t>
      </w:r>
      <w:r w:rsidR="001D65D6">
        <w:rPr>
          <w:rFonts w:ascii="Calibri" w:hAnsi="Calibri" w:cs="Calibri"/>
        </w:rPr>
        <w:t xml:space="preserve"> Best defined as </w:t>
      </w:r>
      <w:r w:rsidR="001D65D6" w:rsidRPr="008E4C0D">
        <w:rPr>
          <w:rFonts w:ascii="Calibri" w:hAnsi="Calibri" w:cs="Calibri"/>
        </w:rPr>
        <w:t xml:space="preserve">the mutually beneficial sharing of ideas, data, experience, and expertise, </w:t>
      </w:r>
      <w:r w:rsidR="001D65D6">
        <w:rPr>
          <w:rFonts w:ascii="Calibri" w:hAnsi="Calibri" w:cs="Calibri"/>
        </w:rPr>
        <w:t xml:space="preserve">Knowledge Exchange </w:t>
      </w:r>
      <w:r w:rsidR="001D65D6" w:rsidRPr="008E4C0D">
        <w:rPr>
          <w:rFonts w:ascii="Calibri" w:hAnsi="Calibri" w:cs="Calibri"/>
        </w:rPr>
        <w:t>involves collaboration between researchers</w:t>
      </w:r>
      <w:r w:rsidR="001D65D6">
        <w:rPr>
          <w:rFonts w:ascii="Calibri" w:hAnsi="Calibri" w:cs="Calibri"/>
        </w:rPr>
        <w:t xml:space="preserve">, </w:t>
      </w:r>
      <w:r w:rsidR="001D65D6" w:rsidRPr="008E4C0D">
        <w:rPr>
          <w:rFonts w:ascii="Calibri" w:hAnsi="Calibri" w:cs="Calibri"/>
        </w:rPr>
        <w:t xml:space="preserve">external </w:t>
      </w:r>
      <w:proofErr w:type="spellStart"/>
      <w:r w:rsidR="001D65D6" w:rsidRPr="008E4C0D">
        <w:rPr>
          <w:rFonts w:ascii="Calibri" w:hAnsi="Calibri" w:cs="Calibri"/>
        </w:rPr>
        <w:t>organisations</w:t>
      </w:r>
      <w:proofErr w:type="spellEnd"/>
      <w:r w:rsidR="001D65D6">
        <w:rPr>
          <w:rFonts w:ascii="Calibri" w:hAnsi="Calibri" w:cs="Calibri"/>
        </w:rPr>
        <w:t xml:space="preserve">, and </w:t>
      </w:r>
      <w:r w:rsidR="001D65D6" w:rsidRPr="008E4C0D">
        <w:rPr>
          <w:rFonts w:ascii="Calibri" w:hAnsi="Calibri" w:cs="Calibri"/>
        </w:rPr>
        <w:t xml:space="preserve">the </w:t>
      </w:r>
      <w:r w:rsidR="001D65D6">
        <w:rPr>
          <w:rFonts w:ascii="Calibri" w:hAnsi="Calibri" w:cs="Calibri"/>
        </w:rPr>
        <w:t xml:space="preserve">wider </w:t>
      </w:r>
      <w:r w:rsidR="001D65D6" w:rsidRPr="008E4C0D">
        <w:rPr>
          <w:rFonts w:ascii="Calibri" w:hAnsi="Calibri" w:cs="Calibri"/>
        </w:rPr>
        <w:t>public.</w:t>
      </w:r>
      <w:r>
        <w:rPr>
          <w:rFonts w:ascii="Calibri" w:hAnsi="Calibri" w:cs="Calibri"/>
        </w:rPr>
        <w:t xml:space="preserve"> </w:t>
      </w:r>
      <w:r w:rsidR="008E4C0D">
        <w:rPr>
          <w:rFonts w:ascii="Calibri" w:hAnsi="Calibri" w:cs="Calibri"/>
        </w:rPr>
        <w:t>Th</w:t>
      </w:r>
      <w:r w:rsidR="001D65D6">
        <w:rPr>
          <w:rFonts w:ascii="Calibri" w:hAnsi="Calibri" w:cs="Calibri"/>
        </w:rPr>
        <w:t>is</w:t>
      </w:r>
      <w:r w:rsidR="008E4C0D">
        <w:rPr>
          <w:rFonts w:ascii="Calibri" w:hAnsi="Calibri" w:cs="Calibri"/>
        </w:rPr>
        <w:t xml:space="preserve"> </w:t>
      </w:r>
      <w:r w:rsidR="001D65D6">
        <w:rPr>
          <w:rFonts w:ascii="Calibri" w:hAnsi="Calibri" w:cs="Calibri"/>
        </w:rPr>
        <w:t xml:space="preserve">new Academic Champion role </w:t>
      </w:r>
      <w:r w:rsidR="008E4C0D">
        <w:rPr>
          <w:rFonts w:ascii="Calibri" w:hAnsi="Calibri" w:cs="Calibri"/>
        </w:rPr>
        <w:t>will provide</w:t>
      </w:r>
      <w:r>
        <w:rPr>
          <w:rFonts w:ascii="Calibri" w:hAnsi="Calibri" w:cs="Calibri"/>
        </w:rPr>
        <w:t xml:space="preserve"> academic leadership</w:t>
      </w:r>
      <w:r w:rsidR="00885136">
        <w:rPr>
          <w:rFonts w:ascii="Calibri" w:hAnsi="Calibri" w:cs="Calibri"/>
        </w:rPr>
        <w:t xml:space="preserve"> within the interlocking areas</w:t>
      </w:r>
      <w:r w:rsidR="00E77726">
        <w:rPr>
          <w:rFonts w:ascii="Calibri" w:hAnsi="Calibri" w:cs="Calibri"/>
        </w:rPr>
        <w:t xml:space="preserve"> of</w:t>
      </w:r>
      <w:r w:rsidR="00885136">
        <w:rPr>
          <w:rFonts w:ascii="Calibri" w:hAnsi="Calibri" w:cs="Calibri"/>
        </w:rPr>
        <w:t xml:space="preserve"> KE, innovation</w:t>
      </w:r>
      <w:r w:rsidR="0088027C">
        <w:rPr>
          <w:rFonts w:ascii="Calibri" w:hAnsi="Calibri" w:cs="Calibri"/>
        </w:rPr>
        <w:t>,</w:t>
      </w:r>
      <w:r w:rsidR="00885136">
        <w:rPr>
          <w:rFonts w:ascii="Calibri" w:hAnsi="Calibri" w:cs="Calibri"/>
        </w:rPr>
        <w:t xml:space="preserve"> and impact</w:t>
      </w:r>
      <w:r w:rsidR="001D65D6">
        <w:rPr>
          <w:rFonts w:ascii="Calibri" w:hAnsi="Calibri" w:cs="Calibri"/>
        </w:rPr>
        <w:t>,</w:t>
      </w:r>
      <w:r w:rsidR="00885136">
        <w:rPr>
          <w:rFonts w:ascii="Calibri" w:hAnsi="Calibri" w:cs="Calibri"/>
        </w:rPr>
        <w:t xml:space="preserve"> </w:t>
      </w:r>
      <w:r w:rsidR="00991F56">
        <w:rPr>
          <w:rFonts w:ascii="Calibri" w:hAnsi="Calibri" w:cs="Calibri"/>
        </w:rPr>
        <w:t xml:space="preserve">representing Humanities’ perspectives </w:t>
      </w:r>
      <w:r w:rsidR="008E4C0D">
        <w:rPr>
          <w:rFonts w:ascii="Calibri" w:hAnsi="Calibri" w:cs="Calibri"/>
        </w:rPr>
        <w:t>in</w:t>
      </w:r>
      <w:r>
        <w:rPr>
          <w:rFonts w:ascii="Calibri" w:hAnsi="Calibri" w:cs="Calibri"/>
        </w:rPr>
        <w:t xml:space="preserve"> </w:t>
      </w:r>
      <w:r w:rsidR="00885136">
        <w:rPr>
          <w:rFonts w:ascii="Calibri" w:hAnsi="Calibri" w:cs="Calibri"/>
        </w:rPr>
        <w:t xml:space="preserve">the relevant </w:t>
      </w:r>
      <w:r>
        <w:rPr>
          <w:rFonts w:ascii="Calibri" w:hAnsi="Calibri" w:cs="Calibri"/>
        </w:rPr>
        <w:t>University</w:t>
      </w:r>
      <w:r w:rsidR="008E4C0D">
        <w:rPr>
          <w:rFonts w:ascii="Calibri" w:hAnsi="Calibri" w:cs="Calibri"/>
        </w:rPr>
        <w:t>-</w:t>
      </w:r>
      <w:r>
        <w:rPr>
          <w:rFonts w:ascii="Calibri" w:hAnsi="Calibri" w:cs="Calibri"/>
        </w:rPr>
        <w:t xml:space="preserve">level committees, especially around the </w:t>
      </w:r>
      <w:r w:rsidR="00885136">
        <w:rPr>
          <w:rFonts w:ascii="Calibri" w:hAnsi="Calibri" w:cs="Calibri"/>
        </w:rPr>
        <w:t xml:space="preserve">new national </w:t>
      </w:r>
      <w:hyperlink r:id="rId9" w:history="1">
        <w:r w:rsidRPr="00BF77C1">
          <w:rPr>
            <w:rStyle w:val="Hyperlink"/>
            <w:rFonts w:ascii="Calibri" w:hAnsi="Calibri" w:cs="Calibri"/>
          </w:rPr>
          <w:t>KE Concordat</w:t>
        </w:r>
      </w:hyperlink>
      <w:r w:rsidR="008E4C0D">
        <w:rPr>
          <w:rFonts w:ascii="Calibri" w:hAnsi="Calibri" w:cs="Calibri"/>
        </w:rPr>
        <w:t xml:space="preserve"> and </w:t>
      </w:r>
      <w:hyperlink r:id="rId10" w:history="1">
        <w:r w:rsidR="008E4C0D" w:rsidRPr="00BF77C1">
          <w:rPr>
            <w:rStyle w:val="Hyperlink"/>
            <w:rFonts w:ascii="Calibri" w:hAnsi="Calibri" w:cs="Calibri"/>
          </w:rPr>
          <w:t>Framework</w:t>
        </w:r>
      </w:hyperlink>
      <w:r w:rsidR="008E4C0D">
        <w:rPr>
          <w:rFonts w:ascii="Calibri" w:hAnsi="Calibri" w:cs="Calibri"/>
        </w:rPr>
        <w:t>. They will lead a division-wide discussion on how</w:t>
      </w:r>
      <w:r>
        <w:rPr>
          <w:rFonts w:ascii="Calibri" w:hAnsi="Calibri" w:cs="Calibri"/>
        </w:rPr>
        <w:t xml:space="preserve"> innovation </w:t>
      </w:r>
      <w:r w:rsidR="00885136">
        <w:rPr>
          <w:rFonts w:ascii="Calibri" w:hAnsi="Calibri" w:cs="Calibri"/>
        </w:rPr>
        <w:t xml:space="preserve">can be fostered within </w:t>
      </w:r>
      <w:r>
        <w:rPr>
          <w:rFonts w:ascii="Calibri" w:hAnsi="Calibri" w:cs="Calibri"/>
        </w:rPr>
        <w:t xml:space="preserve">humanities disciplines; </w:t>
      </w:r>
      <w:r w:rsidR="00885136">
        <w:rPr>
          <w:rFonts w:ascii="Calibri" w:hAnsi="Calibri" w:cs="Calibri"/>
        </w:rPr>
        <w:t xml:space="preserve">will lead on the </w:t>
      </w:r>
      <w:r>
        <w:rPr>
          <w:rFonts w:ascii="Calibri" w:hAnsi="Calibri" w:cs="Calibri"/>
        </w:rPr>
        <w:t xml:space="preserve">developing strategy for business engagement and </w:t>
      </w:r>
      <w:r w:rsidR="00E77726">
        <w:rPr>
          <w:rFonts w:ascii="Calibri" w:hAnsi="Calibri" w:cs="Calibri"/>
        </w:rPr>
        <w:t xml:space="preserve">creative </w:t>
      </w:r>
      <w:r>
        <w:rPr>
          <w:rFonts w:ascii="Calibri" w:hAnsi="Calibri" w:cs="Calibri"/>
        </w:rPr>
        <w:t>partnerships</w:t>
      </w:r>
      <w:r w:rsidR="00E77726">
        <w:rPr>
          <w:rFonts w:ascii="Calibri" w:hAnsi="Calibri" w:cs="Calibri"/>
        </w:rPr>
        <w:t xml:space="preserve"> of all kinds</w:t>
      </w:r>
      <w:r w:rsidR="00885136">
        <w:rPr>
          <w:rFonts w:ascii="Calibri" w:hAnsi="Calibri" w:cs="Calibri"/>
        </w:rPr>
        <w:t xml:space="preserve">; and work to foster further </w:t>
      </w:r>
      <w:r>
        <w:rPr>
          <w:rFonts w:ascii="Calibri" w:hAnsi="Calibri" w:cs="Calibri"/>
        </w:rPr>
        <w:t>engag</w:t>
      </w:r>
      <w:r w:rsidR="00885136">
        <w:rPr>
          <w:rFonts w:ascii="Calibri" w:hAnsi="Calibri" w:cs="Calibri"/>
        </w:rPr>
        <w:t xml:space="preserve">ement </w:t>
      </w:r>
      <w:r>
        <w:rPr>
          <w:rFonts w:ascii="Calibri" w:hAnsi="Calibri" w:cs="Calibri"/>
        </w:rPr>
        <w:t xml:space="preserve">with the regional and local enterprise </w:t>
      </w:r>
      <w:r w:rsidR="00885136">
        <w:rPr>
          <w:rFonts w:ascii="Calibri" w:hAnsi="Calibri" w:cs="Calibri"/>
        </w:rPr>
        <w:t>initiatives</w:t>
      </w:r>
      <w:r w:rsidR="0088027C">
        <w:rPr>
          <w:rFonts w:ascii="Calibri" w:hAnsi="Calibri" w:cs="Calibri"/>
        </w:rPr>
        <w:t xml:space="preserve"> taking place across and beyond the University</w:t>
      </w:r>
      <w:r w:rsidR="00E77726">
        <w:rPr>
          <w:rFonts w:ascii="Calibri" w:hAnsi="Calibri" w:cs="Calibri"/>
        </w:rPr>
        <w:t>, for instance</w:t>
      </w:r>
      <w:r w:rsidR="00885136">
        <w:rPr>
          <w:rFonts w:ascii="Calibri" w:hAnsi="Calibri" w:cs="Calibri"/>
        </w:rPr>
        <w:t xml:space="preserve"> </w:t>
      </w:r>
      <w:r w:rsidR="00E77726">
        <w:rPr>
          <w:rFonts w:ascii="Calibri" w:hAnsi="Calibri" w:cs="Calibri"/>
        </w:rPr>
        <w:t>in the cultural, heritage, and creative industries</w:t>
      </w:r>
      <w:r w:rsidR="008E4C0D">
        <w:rPr>
          <w:rFonts w:ascii="Calibri" w:hAnsi="Calibri" w:cs="Calibri"/>
        </w:rPr>
        <w:t xml:space="preserve">. </w:t>
      </w:r>
      <w:r w:rsidR="00885136">
        <w:rPr>
          <w:rFonts w:ascii="Calibri" w:hAnsi="Calibri" w:cs="Calibri"/>
        </w:rPr>
        <w:t xml:space="preserve">Working with </w:t>
      </w:r>
      <w:r>
        <w:rPr>
          <w:rFonts w:ascii="Calibri" w:hAnsi="Calibri" w:cs="Calibri"/>
        </w:rPr>
        <w:t>faculties</w:t>
      </w:r>
      <w:r w:rsidR="0088027C">
        <w:rPr>
          <w:rFonts w:ascii="Calibri" w:hAnsi="Calibri" w:cs="Calibri"/>
        </w:rPr>
        <w:t xml:space="preserve"> </w:t>
      </w:r>
      <w:r>
        <w:rPr>
          <w:rFonts w:ascii="Calibri" w:hAnsi="Calibri" w:cs="Calibri"/>
        </w:rPr>
        <w:t xml:space="preserve">to support </w:t>
      </w:r>
      <w:r w:rsidR="008E4C0D">
        <w:rPr>
          <w:rFonts w:ascii="Calibri" w:hAnsi="Calibri" w:cs="Calibri"/>
        </w:rPr>
        <w:t xml:space="preserve">local strategies for </w:t>
      </w:r>
      <w:r>
        <w:rPr>
          <w:rFonts w:ascii="Calibri" w:hAnsi="Calibri" w:cs="Calibri"/>
        </w:rPr>
        <w:t>impact and evaluation of research</w:t>
      </w:r>
      <w:r w:rsidR="008E4C0D">
        <w:rPr>
          <w:rFonts w:ascii="Calibri" w:hAnsi="Calibri" w:cs="Calibri"/>
        </w:rPr>
        <w:t xml:space="preserve">, </w:t>
      </w:r>
      <w:r w:rsidR="00E77726">
        <w:rPr>
          <w:rFonts w:ascii="Calibri" w:hAnsi="Calibri" w:cs="Calibri"/>
        </w:rPr>
        <w:t xml:space="preserve">they will also work through TORCH to engage Humanities colleagues in a cross-disciplinary, </w:t>
      </w:r>
      <w:r w:rsidR="00991F56">
        <w:rPr>
          <w:rFonts w:ascii="Calibri" w:hAnsi="Calibri" w:cs="Calibri"/>
        </w:rPr>
        <w:t>University-wide discussion of the University’s approach to innovation, especially its intersection with policy and community/</w:t>
      </w:r>
      <w:proofErr w:type="spellStart"/>
      <w:r w:rsidR="00991F56">
        <w:rPr>
          <w:rFonts w:ascii="Calibri" w:hAnsi="Calibri" w:cs="Calibri"/>
        </w:rPr>
        <w:t>ies</w:t>
      </w:r>
      <w:proofErr w:type="spellEnd"/>
      <w:r w:rsidR="00991F56">
        <w:rPr>
          <w:rFonts w:ascii="Calibri" w:hAnsi="Calibri" w:cs="Calibri"/>
        </w:rPr>
        <w:t xml:space="preserve">, </w:t>
      </w:r>
      <w:r w:rsidR="00E77726">
        <w:rPr>
          <w:rFonts w:ascii="Calibri" w:hAnsi="Calibri" w:cs="Calibri"/>
        </w:rPr>
        <w:t xml:space="preserve">and </w:t>
      </w:r>
      <w:r w:rsidR="00991F56">
        <w:rPr>
          <w:rFonts w:ascii="Calibri" w:hAnsi="Calibri" w:cs="Calibri"/>
        </w:rPr>
        <w:t>place-making</w:t>
      </w:r>
      <w:r w:rsidR="00E77726">
        <w:rPr>
          <w:rFonts w:ascii="Calibri" w:hAnsi="Calibri" w:cs="Calibri"/>
        </w:rPr>
        <w:t>,</w:t>
      </w:r>
      <w:r w:rsidR="00991F56">
        <w:rPr>
          <w:rFonts w:ascii="Calibri" w:hAnsi="Calibri" w:cs="Calibri"/>
        </w:rPr>
        <w:t xml:space="preserve"> </w:t>
      </w:r>
      <w:r w:rsidR="00E77726">
        <w:rPr>
          <w:rFonts w:ascii="Calibri" w:hAnsi="Calibri" w:cs="Calibri"/>
        </w:rPr>
        <w:t xml:space="preserve">both in the local </w:t>
      </w:r>
      <w:proofErr w:type="spellStart"/>
      <w:r w:rsidR="00991F56">
        <w:rPr>
          <w:rFonts w:ascii="Calibri" w:hAnsi="Calibri" w:cs="Calibri"/>
        </w:rPr>
        <w:t>Oxfordshire</w:t>
      </w:r>
      <w:proofErr w:type="spellEnd"/>
      <w:r w:rsidR="00991F56">
        <w:rPr>
          <w:rFonts w:ascii="Calibri" w:hAnsi="Calibri" w:cs="Calibri"/>
        </w:rPr>
        <w:t xml:space="preserve"> region</w:t>
      </w:r>
      <w:r w:rsidR="00E77726">
        <w:rPr>
          <w:rFonts w:ascii="Calibri" w:hAnsi="Calibri" w:cs="Calibri"/>
        </w:rPr>
        <w:t xml:space="preserve"> and at an international scale</w:t>
      </w:r>
      <w:r w:rsidR="00991F56">
        <w:rPr>
          <w:rFonts w:ascii="Calibri" w:hAnsi="Calibri" w:cs="Calibri"/>
        </w:rPr>
        <w:t>.</w:t>
      </w:r>
      <w:r w:rsidR="00991F56" w:rsidRPr="00991F56">
        <w:rPr>
          <w:rFonts w:ascii="Calibri" w:hAnsi="Calibri" w:cs="Calibri"/>
        </w:rPr>
        <w:t xml:space="preserve"> </w:t>
      </w:r>
    </w:p>
    <w:p w14:paraId="59FB6221" w14:textId="77777777" w:rsidR="00E77726" w:rsidRPr="0088027C" w:rsidRDefault="00E77726" w:rsidP="008E4C0D">
      <w:pPr>
        <w:rPr>
          <w:rFonts w:asciiTheme="minorHAnsi" w:hAnsiTheme="minorHAnsi" w:cstheme="minorHAnsi"/>
          <w:sz w:val="24"/>
          <w:szCs w:val="24"/>
        </w:rPr>
      </w:pPr>
    </w:p>
    <w:p w14:paraId="4B9AC99E" w14:textId="76088A2D" w:rsidR="001D65D6" w:rsidRPr="00303AF3" w:rsidRDefault="001D65D6" w:rsidP="00BF77C1">
      <w:pPr>
        <w:pStyle w:val="NormalWeb"/>
        <w:shd w:val="clear" w:color="auto" w:fill="FFFFFF"/>
        <w:spacing w:before="0" w:beforeAutospacing="0" w:after="150" w:afterAutospacing="0"/>
        <w:rPr>
          <w:rFonts w:asciiTheme="minorHAnsi" w:hAnsiTheme="minorHAnsi" w:cstheme="minorHAnsi"/>
          <w:color w:val="000000" w:themeColor="text1"/>
          <w:sz w:val="22"/>
          <w:szCs w:val="22"/>
        </w:rPr>
      </w:pPr>
      <w:r w:rsidRPr="00303AF3">
        <w:rPr>
          <w:rFonts w:asciiTheme="minorHAnsi" w:hAnsiTheme="minorHAnsi" w:cstheme="minorHAnsi"/>
          <w:color w:val="000000" w:themeColor="text1"/>
          <w:sz w:val="22"/>
          <w:szCs w:val="22"/>
        </w:rPr>
        <w:t>Launched in May 2013, TORCH (The Oxford Research Centre in the Humanities) stimulates, supports and promotes research activity of the very highest quality that transcends disciplinary and institutional boundaries and engages with wider and public audiences. The TORCH Director is supported by two academic ‘Champions’ released part-time from their teaching duties to support the ongoing development of TORCH: in Knowledge Exchange</w:t>
      </w:r>
      <w:r w:rsidR="00BF77C1">
        <w:rPr>
          <w:rFonts w:asciiTheme="minorHAnsi" w:hAnsiTheme="minorHAnsi" w:cstheme="minorHAnsi"/>
          <w:color w:val="000000" w:themeColor="text1"/>
          <w:sz w:val="22"/>
          <w:szCs w:val="22"/>
        </w:rPr>
        <w:t xml:space="preserve"> (this role)</w:t>
      </w:r>
      <w:r w:rsidRPr="00303AF3">
        <w:rPr>
          <w:rFonts w:asciiTheme="minorHAnsi" w:hAnsiTheme="minorHAnsi" w:cstheme="minorHAnsi"/>
          <w:color w:val="000000" w:themeColor="text1"/>
          <w:sz w:val="22"/>
          <w:szCs w:val="22"/>
        </w:rPr>
        <w:t>, and Academic Networks and Partnerships</w:t>
      </w:r>
      <w:r w:rsidR="00023644">
        <w:rPr>
          <w:rFonts w:asciiTheme="minorHAnsi" w:hAnsiTheme="minorHAnsi" w:cstheme="minorHAnsi"/>
          <w:color w:val="000000" w:themeColor="text1"/>
          <w:sz w:val="22"/>
          <w:szCs w:val="22"/>
        </w:rPr>
        <w:t xml:space="preserve"> (currently Dr Ma</w:t>
      </w:r>
      <w:r w:rsidR="00023644" w:rsidRPr="000008A6">
        <w:rPr>
          <w:rFonts w:asciiTheme="minorHAnsi" w:hAnsiTheme="minorHAnsi" w:cstheme="minorHAnsi"/>
          <w:color w:val="000000" w:themeColor="text1"/>
          <w:sz w:val="22"/>
          <w:szCs w:val="22"/>
        </w:rPr>
        <w:t>r</w:t>
      </w:r>
      <w:r w:rsidR="00023644" w:rsidRPr="000008A6">
        <w:t>í</w:t>
      </w:r>
      <w:r w:rsidR="00023644" w:rsidRPr="000008A6">
        <w:rPr>
          <w:rFonts w:asciiTheme="minorHAnsi" w:hAnsiTheme="minorHAnsi" w:cstheme="minorHAnsi"/>
          <w:color w:val="000000" w:themeColor="text1"/>
          <w:sz w:val="22"/>
          <w:szCs w:val="22"/>
        </w:rPr>
        <w:t>a</w:t>
      </w:r>
      <w:r w:rsidR="00144497">
        <w:rPr>
          <w:rFonts w:asciiTheme="minorHAnsi" w:hAnsiTheme="minorHAnsi" w:cstheme="minorHAnsi"/>
          <w:color w:val="000000" w:themeColor="text1"/>
          <w:sz w:val="22"/>
          <w:szCs w:val="22"/>
        </w:rPr>
        <w:t xml:space="preserve"> del</w:t>
      </w:r>
      <w:r w:rsidR="00023644">
        <w:rPr>
          <w:rFonts w:asciiTheme="minorHAnsi" w:hAnsiTheme="minorHAnsi" w:cstheme="minorHAnsi"/>
          <w:color w:val="000000" w:themeColor="text1"/>
          <w:sz w:val="22"/>
          <w:szCs w:val="22"/>
        </w:rPr>
        <w:t xml:space="preserve"> Pilar Blanco)</w:t>
      </w:r>
      <w:r w:rsidRPr="00303AF3">
        <w:rPr>
          <w:rFonts w:asciiTheme="minorHAnsi" w:hAnsiTheme="minorHAnsi" w:cstheme="minorHAnsi"/>
          <w:color w:val="000000" w:themeColor="text1"/>
          <w:sz w:val="22"/>
          <w:szCs w:val="22"/>
        </w:rPr>
        <w:t>. </w:t>
      </w:r>
      <w:r w:rsidR="00BF77C1">
        <w:rPr>
          <w:rFonts w:asciiTheme="minorHAnsi" w:hAnsiTheme="minorHAnsi" w:cstheme="minorHAnsi"/>
          <w:color w:val="000000" w:themeColor="text1"/>
          <w:sz w:val="22"/>
          <w:szCs w:val="22"/>
        </w:rPr>
        <w:t>As</w:t>
      </w:r>
      <w:r w:rsidRPr="00303AF3">
        <w:rPr>
          <w:rFonts w:asciiTheme="minorHAnsi" w:hAnsiTheme="minorHAnsi" w:cstheme="minorHAnsi"/>
          <w:color w:val="000000" w:themeColor="text1"/>
          <w:sz w:val="22"/>
          <w:szCs w:val="22"/>
        </w:rPr>
        <w:t xml:space="preserve"> part of this team, the new Academic Champion for KE, Innovation</w:t>
      </w:r>
      <w:r w:rsidR="0088027C" w:rsidRPr="00303AF3">
        <w:rPr>
          <w:rFonts w:asciiTheme="minorHAnsi" w:hAnsiTheme="minorHAnsi" w:cstheme="minorHAnsi"/>
          <w:color w:val="000000" w:themeColor="text1"/>
          <w:sz w:val="22"/>
          <w:szCs w:val="22"/>
        </w:rPr>
        <w:t>,</w:t>
      </w:r>
      <w:r w:rsidRPr="00303AF3">
        <w:rPr>
          <w:rFonts w:asciiTheme="minorHAnsi" w:hAnsiTheme="minorHAnsi" w:cstheme="minorHAnsi"/>
          <w:color w:val="000000" w:themeColor="text1"/>
          <w:sz w:val="22"/>
          <w:szCs w:val="22"/>
        </w:rPr>
        <w:t xml:space="preserve"> and Impact will also</w:t>
      </w:r>
      <w:r w:rsidR="00E77726" w:rsidRPr="00303AF3">
        <w:rPr>
          <w:rFonts w:asciiTheme="minorHAnsi" w:hAnsiTheme="minorHAnsi" w:cstheme="minorHAnsi"/>
          <w:color w:val="000000" w:themeColor="text1"/>
          <w:sz w:val="22"/>
          <w:szCs w:val="22"/>
        </w:rPr>
        <w:t xml:space="preserve"> be integral to the developing </w:t>
      </w:r>
      <w:r w:rsidRPr="00303AF3">
        <w:rPr>
          <w:rFonts w:asciiTheme="minorHAnsi" w:hAnsiTheme="minorHAnsi" w:cstheme="minorHAnsi"/>
          <w:color w:val="000000" w:themeColor="text1"/>
          <w:sz w:val="22"/>
          <w:szCs w:val="22"/>
        </w:rPr>
        <w:t xml:space="preserve">work of the Humanities Cultural Programme, </w:t>
      </w:r>
      <w:r w:rsidR="00E77726" w:rsidRPr="00303AF3">
        <w:rPr>
          <w:rFonts w:asciiTheme="minorHAnsi" w:hAnsiTheme="minorHAnsi" w:cstheme="minorHAnsi"/>
          <w:color w:val="000000" w:themeColor="text1"/>
          <w:sz w:val="22"/>
          <w:szCs w:val="22"/>
        </w:rPr>
        <w:t xml:space="preserve">one of the founding stones of the </w:t>
      </w:r>
      <w:r w:rsidRPr="00303AF3">
        <w:rPr>
          <w:rFonts w:asciiTheme="minorHAnsi" w:hAnsiTheme="minorHAnsi" w:cstheme="minorHAnsi"/>
          <w:color w:val="000000" w:themeColor="text1"/>
          <w:sz w:val="22"/>
          <w:szCs w:val="22"/>
        </w:rPr>
        <w:t>Schwarzman Centre project.</w:t>
      </w:r>
    </w:p>
    <w:p w14:paraId="50EB6FE3" w14:textId="2A611926" w:rsidR="002D3B86" w:rsidRDefault="00A02748">
      <w:pPr>
        <w:spacing w:before="282" w:line="226" w:lineRule="exact"/>
        <w:textAlignment w:val="baseline"/>
        <w:rPr>
          <w:rFonts w:ascii="Calibri" w:eastAsia="Calibri" w:hAnsi="Calibri"/>
          <w:b/>
          <w:color w:val="000000"/>
        </w:rPr>
      </w:pPr>
      <w:r>
        <w:rPr>
          <w:rFonts w:ascii="Calibri" w:eastAsia="Calibri" w:hAnsi="Calibri"/>
          <w:b/>
          <w:color w:val="000000"/>
        </w:rPr>
        <w:t>Main duties of the role</w:t>
      </w:r>
    </w:p>
    <w:p w14:paraId="73303FD6" w14:textId="152AF331" w:rsidR="002D3B86" w:rsidRDefault="00A02748">
      <w:pPr>
        <w:spacing w:before="121" w:line="307" w:lineRule="exact"/>
        <w:ind w:right="144"/>
        <w:textAlignment w:val="baseline"/>
        <w:rPr>
          <w:rFonts w:ascii="Calibri" w:eastAsia="Calibri" w:hAnsi="Calibri"/>
          <w:color w:val="000000"/>
          <w:spacing w:val="-1"/>
        </w:rPr>
      </w:pPr>
      <w:r>
        <w:rPr>
          <w:rFonts w:ascii="Calibri" w:eastAsia="Calibri" w:hAnsi="Calibri"/>
          <w:color w:val="000000"/>
          <w:spacing w:val="-1"/>
        </w:rPr>
        <w:t>Reporting to the Associate Head (Research)</w:t>
      </w:r>
      <w:r w:rsidR="00771E45">
        <w:rPr>
          <w:rFonts w:ascii="Calibri" w:eastAsia="Calibri" w:hAnsi="Calibri"/>
          <w:color w:val="000000"/>
          <w:spacing w:val="-1"/>
        </w:rPr>
        <w:t>, working</w:t>
      </w:r>
      <w:r w:rsidR="00E00012">
        <w:rPr>
          <w:rFonts w:ascii="Calibri" w:eastAsia="Calibri" w:hAnsi="Calibri"/>
          <w:color w:val="000000"/>
          <w:spacing w:val="-1"/>
        </w:rPr>
        <w:t xml:space="preserve"> </w:t>
      </w:r>
      <w:r w:rsidR="00771E45">
        <w:rPr>
          <w:rFonts w:ascii="Calibri" w:eastAsia="Calibri" w:hAnsi="Calibri"/>
          <w:color w:val="000000"/>
          <w:spacing w:val="-1"/>
        </w:rPr>
        <w:t>with Faculty Research Directors</w:t>
      </w:r>
      <w:r w:rsidR="004D6E75">
        <w:rPr>
          <w:rFonts w:ascii="Calibri" w:eastAsia="Calibri" w:hAnsi="Calibri"/>
          <w:color w:val="000000"/>
          <w:spacing w:val="-1"/>
        </w:rPr>
        <w:t xml:space="preserve"> </w:t>
      </w:r>
      <w:r w:rsidR="001364AB">
        <w:rPr>
          <w:rFonts w:ascii="Calibri" w:eastAsia="Calibri" w:hAnsi="Calibri"/>
          <w:color w:val="000000"/>
          <w:spacing w:val="-1"/>
        </w:rPr>
        <w:t xml:space="preserve">to develop </w:t>
      </w:r>
      <w:r w:rsidR="004910C9">
        <w:rPr>
          <w:rFonts w:ascii="Calibri" w:eastAsia="Calibri" w:hAnsi="Calibri"/>
          <w:color w:val="000000"/>
          <w:spacing w:val="-1"/>
        </w:rPr>
        <w:t xml:space="preserve">the impact element of the role, </w:t>
      </w:r>
      <w:r w:rsidR="001364AB">
        <w:rPr>
          <w:rFonts w:ascii="Calibri" w:eastAsia="Calibri" w:hAnsi="Calibri"/>
          <w:color w:val="000000"/>
          <w:spacing w:val="-1"/>
        </w:rPr>
        <w:t xml:space="preserve">and with </w:t>
      </w:r>
      <w:r>
        <w:rPr>
          <w:rFonts w:ascii="Calibri" w:eastAsia="Calibri" w:hAnsi="Calibri"/>
          <w:color w:val="000000"/>
          <w:spacing w:val="-1"/>
        </w:rPr>
        <w:t xml:space="preserve">the </w:t>
      </w:r>
      <w:r w:rsidR="008E4C0D">
        <w:rPr>
          <w:rFonts w:ascii="Calibri" w:eastAsia="Calibri" w:hAnsi="Calibri"/>
          <w:color w:val="000000"/>
          <w:spacing w:val="-1"/>
        </w:rPr>
        <w:t>TORCH Director</w:t>
      </w:r>
      <w:r w:rsidR="00AB4E82">
        <w:rPr>
          <w:rFonts w:ascii="Calibri" w:eastAsia="Calibri" w:hAnsi="Calibri"/>
          <w:color w:val="000000"/>
          <w:spacing w:val="-1"/>
        </w:rPr>
        <w:t>,</w:t>
      </w:r>
      <w:r w:rsidR="004910C9">
        <w:rPr>
          <w:rFonts w:ascii="Calibri" w:eastAsia="Calibri" w:hAnsi="Calibri"/>
          <w:color w:val="000000"/>
          <w:spacing w:val="-1"/>
        </w:rPr>
        <w:t xml:space="preserve"> </w:t>
      </w:r>
      <w:r w:rsidR="004D6E75">
        <w:rPr>
          <w:rFonts w:ascii="Calibri" w:eastAsia="Calibri" w:hAnsi="Calibri"/>
          <w:color w:val="000000"/>
          <w:spacing w:val="-1"/>
        </w:rPr>
        <w:t xml:space="preserve">who </w:t>
      </w:r>
      <w:r w:rsidR="00C02C7F">
        <w:rPr>
          <w:rFonts w:ascii="Calibri" w:eastAsia="Calibri" w:hAnsi="Calibri"/>
          <w:color w:val="000000"/>
          <w:spacing w:val="-1"/>
        </w:rPr>
        <w:t>has primary responsibility for Knowledge Excha</w:t>
      </w:r>
      <w:r w:rsidR="00E00012">
        <w:rPr>
          <w:rFonts w:ascii="Calibri" w:eastAsia="Calibri" w:hAnsi="Calibri"/>
          <w:color w:val="000000"/>
          <w:spacing w:val="-1"/>
        </w:rPr>
        <w:t>n</w:t>
      </w:r>
      <w:r w:rsidR="00C02C7F">
        <w:rPr>
          <w:rFonts w:ascii="Calibri" w:eastAsia="Calibri" w:hAnsi="Calibri"/>
          <w:color w:val="000000"/>
          <w:spacing w:val="-1"/>
        </w:rPr>
        <w:t>ge</w:t>
      </w:r>
      <w:r w:rsidR="005B664B">
        <w:rPr>
          <w:rFonts w:ascii="Calibri" w:eastAsia="Calibri" w:hAnsi="Calibri"/>
          <w:color w:val="000000"/>
          <w:spacing w:val="-1"/>
        </w:rPr>
        <w:t>,</w:t>
      </w:r>
      <w:r w:rsidR="00E00012">
        <w:rPr>
          <w:rFonts w:ascii="Calibri" w:eastAsia="Calibri" w:hAnsi="Calibri"/>
          <w:color w:val="000000"/>
          <w:spacing w:val="-1"/>
        </w:rPr>
        <w:t xml:space="preserve"> </w:t>
      </w:r>
      <w:r w:rsidR="006643B0">
        <w:rPr>
          <w:rFonts w:ascii="Calibri" w:eastAsia="Calibri" w:hAnsi="Calibri"/>
          <w:color w:val="000000"/>
          <w:spacing w:val="-1"/>
        </w:rPr>
        <w:t xml:space="preserve">and </w:t>
      </w:r>
      <w:r w:rsidR="004A1455">
        <w:rPr>
          <w:rFonts w:ascii="Calibri" w:eastAsia="Calibri" w:hAnsi="Calibri"/>
          <w:color w:val="000000"/>
          <w:spacing w:val="-1"/>
        </w:rPr>
        <w:t>fostering innovation</w:t>
      </w:r>
      <w:r w:rsidR="00E77726">
        <w:rPr>
          <w:rFonts w:ascii="Calibri" w:eastAsia="Calibri" w:hAnsi="Calibri"/>
          <w:color w:val="000000"/>
          <w:spacing w:val="-1"/>
        </w:rPr>
        <w:t xml:space="preserve"> </w:t>
      </w:r>
      <w:r w:rsidR="006F59C7">
        <w:rPr>
          <w:rFonts w:ascii="Calibri" w:eastAsia="Calibri" w:hAnsi="Calibri"/>
          <w:color w:val="000000"/>
          <w:spacing w:val="-1"/>
        </w:rPr>
        <w:t>with both</w:t>
      </w:r>
      <w:r>
        <w:rPr>
          <w:rFonts w:ascii="Calibri" w:eastAsia="Calibri" w:hAnsi="Calibri"/>
          <w:color w:val="000000"/>
          <w:spacing w:val="-1"/>
        </w:rPr>
        <w:t xml:space="preserve">, the </w:t>
      </w:r>
      <w:r w:rsidR="003F2A81">
        <w:rPr>
          <w:rFonts w:ascii="Calibri" w:eastAsia="Calibri" w:hAnsi="Calibri"/>
          <w:color w:val="000000"/>
          <w:spacing w:val="-1"/>
        </w:rPr>
        <w:t xml:space="preserve">Academic Champion </w:t>
      </w:r>
      <w:r w:rsidR="008E4C0D">
        <w:rPr>
          <w:rFonts w:ascii="Calibri" w:eastAsia="Calibri" w:hAnsi="Calibri"/>
          <w:color w:val="000000"/>
          <w:spacing w:val="-1"/>
        </w:rPr>
        <w:t>will</w:t>
      </w:r>
      <w:r>
        <w:rPr>
          <w:rFonts w:ascii="Calibri" w:eastAsia="Calibri" w:hAnsi="Calibri"/>
          <w:color w:val="000000"/>
          <w:spacing w:val="-1"/>
        </w:rPr>
        <w:t>:</w:t>
      </w:r>
    </w:p>
    <w:p w14:paraId="1D0DF5EC" w14:textId="793AB83D" w:rsidR="00AB4E82" w:rsidRPr="00AB4E82" w:rsidRDefault="00314F24">
      <w:pPr>
        <w:numPr>
          <w:ilvl w:val="0"/>
          <w:numId w:val="1"/>
        </w:numPr>
        <w:tabs>
          <w:tab w:val="left" w:pos="720"/>
        </w:tabs>
        <w:spacing w:line="288" w:lineRule="exact"/>
        <w:textAlignment w:val="baseline"/>
        <w:rPr>
          <w:rFonts w:ascii="Calibri" w:eastAsia="Calibri" w:hAnsi="Calibri"/>
          <w:color w:val="000000"/>
        </w:rPr>
      </w:pPr>
      <w:r w:rsidRPr="004A666C">
        <w:rPr>
          <w:rFonts w:asciiTheme="minorHAnsi" w:hAnsiTheme="minorHAnsi"/>
        </w:rPr>
        <w:t xml:space="preserve">advise, in consultation with </w:t>
      </w:r>
      <w:r w:rsidR="0088027C">
        <w:rPr>
          <w:rFonts w:asciiTheme="minorHAnsi" w:hAnsiTheme="minorHAnsi"/>
        </w:rPr>
        <w:t xml:space="preserve">both </w:t>
      </w:r>
      <w:r w:rsidR="003F2A81">
        <w:rPr>
          <w:rFonts w:asciiTheme="minorHAnsi" w:hAnsiTheme="minorHAnsi"/>
        </w:rPr>
        <w:t>the TORCH Director</w:t>
      </w:r>
      <w:r w:rsidR="0088027C">
        <w:rPr>
          <w:rFonts w:asciiTheme="minorHAnsi" w:hAnsiTheme="minorHAnsi"/>
        </w:rPr>
        <w:t xml:space="preserve"> and </w:t>
      </w:r>
      <w:r w:rsidRPr="004A666C">
        <w:rPr>
          <w:rFonts w:asciiTheme="minorHAnsi" w:hAnsiTheme="minorHAnsi"/>
        </w:rPr>
        <w:t xml:space="preserve">the </w:t>
      </w:r>
      <w:r w:rsidR="00A921E0">
        <w:rPr>
          <w:rFonts w:asciiTheme="minorHAnsi" w:hAnsiTheme="minorHAnsi"/>
        </w:rPr>
        <w:t>Associate Head (Research)</w:t>
      </w:r>
      <w:r w:rsidRPr="004A666C">
        <w:rPr>
          <w:rFonts w:asciiTheme="minorHAnsi" w:hAnsiTheme="minorHAnsi"/>
        </w:rPr>
        <w:t xml:space="preserve">, the Humanities </w:t>
      </w:r>
      <w:r>
        <w:rPr>
          <w:rFonts w:asciiTheme="minorHAnsi" w:hAnsiTheme="minorHAnsi"/>
        </w:rPr>
        <w:t>Research Committee</w:t>
      </w:r>
      <w:r w:rsidRPr="004A666C">
        <w:rPr>
          <w:rFonts w:asciiTheme="minorHAnsi" w:hAnsiTheme="minorHAnsi"/>
        </w:rPr>
        <w:t xml:space="preserve">, </w:t>
      </w:r>
      <w:r w:rsidR="00BF77C1">
        <w:rPr>
          <w:rFonts w:asciiTheme="minorHAnsi" w:hAnsiTheme="minorHAnsi"/>
        </w:rPr>
        <w:t xml:space="preserve">the </w:t>
      </w:r>
      <w:r w:rsidR="00BF77C1" w:rsidRPr="004A666C">
        <w:rPr>
          <w:rFonts w:asciiTheme="minorHAnsi" w:hAnsiTheme="minorHAnsi"/>
        </w:rPr>
        <w:t xml:space="preserve">divisional officers, </w:t>
      </w:r>
      <w:r w:rsidRPr="004A666C">
        <w:rPr>
          <w:rFonts w:asciiTheme="minorHAnsi" w:hAnsiTheme="minorHAnsi"/>
        </w:rPr>
        <w:t xml:space="preserve">faculties, individual academics and other staff on </w:t>
      </w:r>
      <w:r w:rsidR="00962DA6">
        <w:rPr>
          <w:rFonts w:ascii="Calibri" w:eastAsia="Calibri" w:hAnsi="Calibri"/>
          <w:color w:val="000000"/>
        </w:rPr>
        <w:t>develop</w:t>
      </w:r>
      <w:r>
        <w:rPr>
          <w:rFonts w:ascii="Calibri" w:eastAsia="Calibri" w:hAnsi="Calibri"/>
          <w:color w:val="000000"/>
        </w:rPr>
        <w:t>ing</w:t>
      </w:r>
      <w:r w:rsidR="00962DA6">
        <w:rPr>
          <w:rFonts w:ascii="Calibri" w:eastAsia="Calibri" w:hAnsi="Calibri"/>
          <w:color w:val="000000"/>
        </w:rPr>
        <w:t xml:space="preserve"> an approach to KE</w:t>
      </w:r>
      <w:r w:rsidR="0088027C">
        <w:rPr>
          <w:rFonts w:ascii="Calibri" w:eastAsia="Calibri" w:hAnsi="Calibri"/>
          <w:color w:val="000000"/>
        </w:rPr>
        <w:t>, Impact,</w:t>
      </w:r>
      <w:r w:rsidR="00962DA6">
        <w:rPr>
          <w:rFonts w:ascii="Calibri" w:eastAsia="Calibri" w:hAnsi="Calibri"/>
          <w:color w:val="000000"/>
        </w:rPr>
        <w:t xml:space="preserve"> and Innovation consistent</w:t>
      </w:r>
      <w:r w:rsidR="00AB4E82">
        <w:rPr>
          <w:rFonts w:ascii="Calibri" w:eastAsia="Calibri" w:hAnsi="Calibri"/>
          <w:color w:val="000000"/>
        </w:rPr>
        <w:t xml:space="preserve"> across the Humanities Division</w:t>
      </w:r>
      <w:r>
        <w:rPr>
          <w:rFonts w:ascii="Calibri" w:eastAsia="Calibri" w:hAnsi="Calibri"/>
          <w:color w:val="000000"/>
        </w:rPr>
        <w:t>,</w:t>
      </w:r>
    </w:p>
    <w:p w14:paraId="3BA017E8" w14:textId="49B290EA" w:rsidR="00AB4E82" w:rsidRPr="001528C1" w:rsidRDefault="00AF1E7E">
      <w:pPr>
        <w:numPr>
          <w:ilvl w:val="0"/>
          <w:numId w:val="1"/>
        </w:numPr>
        <w:tabs>
          <w:tab w:val="left" w:pos="720"/>
        </w:tabs>
        <w:spacing w:line="288" w:lineRule="exact"/>
        <w:textAlignment w:val="baseline"/>
        <w:rPr>
          <w:rFonts w:ascii="Calibri" w:eastAsia="Calibri" w:hAnsi="Calibri"/>
          <w:color w:val="000000"/>
        </w:rPr>
      </w:pPr>
      <w:r>
        <w:rPr>
          <w:rFonts w:ascii="Calibri" w:eastAsia="Calibri" w:hAnsi="Calibri"/>
          <w:color w:val="000000"/>
        </w:rPr>
        <w:t>s</w:t>
      </w:r>
      <w:r w:rsidR="00AB4E82" w:rsidRPr="00AB4E82">
        <w:rPr>
          <w:rFonts w:ascii="Calibri" w:eastAsia="Calibri" w:hAnsi="Calibri"/>
          <w:color w:val="000000"/>
        </w:rPr>
        <w:t xml:space="preserve">upport faculties to </w:t>
      </w:r>
      <w:r w:rsidR="00AB4E82">
        <w:rPr>
          <w:rFonts w:ascii="Calibri" w:eastAsia="Calibri" w:hAnsi="Calibri"/>
          <w:color w:val="000000"/>
        </w:rPr>
        <w:t xml:space="preserve">develop </w:t>
      </w:r>
      <w:r w:rsidR="00BF77C1">
        <w:rPr>
          <w:rFonts w:ascii="Calibri" w:eastAsia="Calibri" w:hAnsi="Calibri"/>
          <w:color w:val="000000"/>
        </w:rPr>
        <w:t xml:space="preserve">effective </w:t>
      </w:r>
      <w:r w:rsidR="00A921E0" w:rsidRPr="00AB4E82">
        <w:rPr>
          <w:rFonts w:ascii="Calibri" w:eastAsia="Calibri" w:hAnsi="Calibri"/>
          <w:color w:val="000000"/>
        </w:rPr>
        <w:t xml:space="preserve">impact </w:t>
      </w:r>
      <w:r w:rsidR="00A921E0">
        <w:rPr>
          <w:rFonts w:ascii="Calibri" w:eastAsia="Calibri" w:hAnsi="Calibri"/>
          <w:color w:val="000000"/>
        </w:rPr>
        <w:t xml:space="preserve">and </w:t>
      </w:r>
      <w:r w:rsidR="00AB4E82">
        <w:rPr>
          <w:rFonts w:ascii="Calibri" w:eastAsia="Calibri" w:hAnsi="Calibri"/>
          <w:color w:val="000000"/>
        </w:rPr>
        <w:t>KE strategies</w:t>
      </w:r>
      <w:r w:rsidR="0088027C">
        <w:rPr>
          <w:rFonts w:ascii="Calibri" w:eastAsia="Calibri" w:hAnsi="Calibri"/>
          <w:color w:val="000000"/>
        </w:rPr>
        <w:t>,</w:t>
      </w:r>
      <w:r w:rsidR="00303AF3">
        <w:rPr>
          <w:rFonts w:ascii="Calibri" w:eastAsia="Calibri" w:hAnsi="Calibri"/>
          <w:color w:val="000000"/>
        </w:rPr>
        <w:t xml:space="preserve"> </w:t>
      </w:r>
      <w:r>
        <w:rPr>
          <w:rFonts w:ascii="Calibri" w:eastAsia="Calibri" w:hAnsi="Calibri"/>
          <w:color w:val="000000"/>
        </w:rPr>
        <w:t xml:space="preserve">both </w:t>
      </w:r>
      <w:r w:rsidR="00303AF3">
        <w:rPr>
          <w:rFonts w:ascii="Calibri" w:eastAsia="Calibri" w:hAnsi="Calibri"/>
          <w:color w:val="000000"/>
        </w:rPr>
        <w:t xml:space="preserve">within faculties </w:t>
      </w:r>
      <w:r>
        <w:rPr>
          <w:rFonts w:ascii="Calibri" w:eastAsia="Calibri" w:hAnsi="Calibri"/>
          <w:color w:val="000000"/>
        </w:rPr>
        <w:t>and across the Division</w:t>
      </w:r>
      <w:r w:rsidR="001528C1">
        <w:rPr>
          <w:rFonts w:ascii="Calibri" w:eastAsia="Calibri" w:hAnsi="Calibri"/>
          <w:color w:val="000000"/>
        </w:rPr>
        <w:t>,</w:t>
      </w:r>
    </w:p>
    <w:p w14:paraId="07C1E977" w14:textId="731210CB" w:rsidR="00AB4E82" w:rsidRPr="00AB4E82" w:rsidRDefault="00962DA6" w:rsidP="00AB4E82">
      <w:pPr>
        <w:numPr>
          <w:ilvl w:val="0"/>
          <w:numId w:val="1"/>
        </w:numPr>
        <w:tabs>
          <w:tab w:val="left" w:pos="720"/>
        </w:tabs>
        <w:spacing w:line="288" w:lineRule="exact"/>
        <w:textAlignment w:val="baseline"/>
        <w:rPr>
          <w:rFonts w:ascii="Calibri" w:eastAsia="Calibri" w:hAnsi="Calibri"/>
          <w:color w:val="000000"/>
        </w:rPr>
      </w:pPr>
      <w:r>
        <w:rPr>
          <w:rFonts w:ascii="Calibri" w:eastAsia="Calibri" w:hAnsi="Calibri"/>
          <w:color w:val="000000"/>
        </w:rPr>
        <w:t>explore how</w:t>
      </w:r>
      <w:r w:rsidR="00AB4E82" w:rsidRPr="00AB4E82">
        <w:rPr>
          <w:rFonts w:ascii="Calibri" w:eastAsia="Calibri" w:hAnsi="Calibri"/>
          <w:color w:val="000000"/>
        </w:rPr>
        <w:t xml:space="preserve"> </w:t>
      </w:r>
      <w:r>
        <w:rPr>
          <w:rFonts w:ascii="Calibri" w:eastAsia="Calibri" w:hAnsi="Calibri"/>
          <w:color w:val="000000"/>
        </w:rPr>
        <w:t>‘innovation’ is</w:t>
      </w:r>
      <w:r w:rsidR="00AF1E7E">
        <w:rPr>
          <w:rFonts w:ascii="Calibri" w:eastAsia="Calibri" w:hAnsi="Calibri"/>
          <w:color w:val="000000"/>
        </w:rPr>
        <w:t xml:space="preserve"> </w:t>
      </w:r>
      <w:r>
        <w:rPr>
          <w:rFonts w:ascii="Calibri" w:eastAsia="Calibri" w:hAnsi="Calibri"/>
          <w:color w:val="000000"/>
        </w:rPr>
        <w:t>intrinsic to</w:t>
      </w:r>
      <w:r w:rsidR="00AF1E7E">
        <w:rPr>
          <w:rFonts w:ascii="Calibri" w:eastAsia="Calibri" w:hAnsi="Calibri"/>
          <w:color w:val="000000"/>
        </w:rPr>
        <w:t xml:space="preserve"> humanities research and academic </w:t>
      </w:r>
      <w:r>
        <w:rPr>
          <w:rFonts w:ascii="Calibri" w:eastAsia="Calibri" w:hAnsi="Calibri"/>
          <w:color w:val="000000"/>
        </w:rPr>
        <w:t>practices</w:t>
      </w:r>
      <w:r w:rsidR="00AB4E82" w:rsidRPr="00AB4E82">
        <w:rPr>
          <w:rFonts w:ascii="Calibri" w:eastAsia="Calibri" w:hAnsi="Calibri"/>
          <w:color w:val="000000"/>
        </w:rPr>
        <w:t xml:space="preserve">; </w:t>
      </w:r>
      <w:r w:rsidR="00AF1E7E">
        <w:rPr>
          <w:rFonts w:ascii="Calibri" w:eastAsia="Calibri" w:hAnsi="Calibri"/>
          <w:color w:val="000000"/>
        </w:rPr>
        <w:t>including, where appropriate,</w:t>
      </w:r>
      <w:r w:rsidR="00AB4E82" w:rsidRPr="00AB4E82">
        <w:rPr>
          <w:rFonts w:ascii="Calibri" w:eastAsia="Calibri" w:hAnsi="Calibri"/>
          <w:color w:val="000000"/>
        </w:rPr>
        <w:t xml:space="preserve"> making</w:t>
      </w:r>
      <w:r w:rsidR="00AF1E7E">
        <w:rPr>
          <w:rFonts w:ascii="Calibri" w:eastAsia="Calibri" w:hAnsi="Calibri"/>
          <w:color w:val="000000"/>
        </w:rPr>
        <w:t xml:space="preserve"> external</w:t>
      </w:r>
      <w:r w:rsidR="00AB4E82" w:rsidRPr="00AB4E82">
        <w:rPr>
          <w:rFonts w:ascii="Calibri" w:eastAsia="Calibri" w:hAnsi="Calibri"/>
          <w:color w:val="000000"/>
        </w:rPr>
        <w:t xml:space="preserve"> connections with the L</w:t>
      </w:r>
      <w:r w:rsidR="00AF1E7E">
        <w:rPr>
          <w:rFonts w:ascii="Calibri" w:eastAsia="Calibri" w:hAnsi="Calibri"/>
          <w:color w:val="000000"/>
        </w:rPr>
        <w:t xml:space="preserve">ocal </w:t>
      </w:r>
      <w:r w:rsidR="00AB4E82" w:rsidRPr="00AB4E82">
        <w:rPr>
          <w:rFonts w:ascii="Calibri" w:eastAsia="Calibri" w:hAnsi="Calibri"/>
          <w:color w:val="000000"/>
        </w:rPr>
        <w:t>E</w:t>
      </w:r>
      <w:r w:rsidR="00AF1E7E">
        <w:rPr>
          <w:rFonts w:ascii="Calibri" w:eastAsia="Calibri" w:hAnsi="Calibri"/>
          <w:color w:val="000000"/>
        </w:rPr>
        <w:t xml:space="preserve">nterprise </w:t>
      </w:r>
      <w:r w:rsidR="00AB4E82" w:rsidRPr="00AB4E82">
        <w:rPr>
          <w:rFonts w:ascii="Calibri" w:eastAsia="Calibri" w:hAnsi="Calibri"/>
          <w:color w:val="000000"/>
        </w:rPr>
        <w:t>P</w:t>
      </w:r>
      <w:r w:rsidR="00AF1E7E">
        <w:rPr>
          <w:rFonts w:ascii="Calibri" w:eastAsia="Calibri" w:hAnsi="Calibri"/>
          <w:color w:val="000000"/>
        </w:rPr>
        <w:t>artnership</w:t>
      </w:r>
      <w:r w:rsidR="00303AF3">
        <w:rPr>
          <w:rFonts w:ascii="Calibri" w:eastAsia="Calibri" w:hAnsi="Calibri"/>
          <w:color w:val="000000"/>
        </w:rPr>
        <w:t xml:space="preserve"> and with international partners,</w:t>
      </w:r>
      <w:r w:rsidR="00AB4E82" w:rsidRPr="00AB4E82">
        <w:rPr>
          <w:rFonts w:ascii="Calibri" w:eastAsia="Calibri" w:hAnsi="Calibri"/>
          <w:color w:val="000000"/>
        </w:rPr>
        <w:t xml:space="preserve"> managing </w:t>
      </w:r>
      <w:r w:rsidR="00303AF3">
        <w:rPr>
          <w:rFonts w:ascii="Calibri" w:eastAsia="Calibri" w:hAnsi="Calibri"/>
          <w:color w:val="000000"/>
        </w:rPr>
        <w:t xml:space="preserve">and sustaining </w:t>
      </w:r>
      <w:r w:rsidR="00AB4E82" w:rsidRPr="00AB4E82">
        <w:rPr>
          <w:rFonts w:ascii="Calibri" w:eastAsia="Calibri" w:hAnsi="Calibri"/>
          <w:color w:val="000000"/>
        </w:rPr>
        <w:t xml:space="preserve">a regional </w:t>
      </w:r>
      <w:r w:rsidR="00303AF3">
        <w:rPr>
          <w:rFonts w:ascii="Calibri" w:eastAsia="Calibri" w:hAnsi="Calibri"/>
          <w:color w:val="000000"/>
        </w:rPr>
        <w:t xml:space="preserve">and international </w:t>
      </w:r>
      <w:r w:rsidR="00AB4E82" w:rsidRPr="00AB4E82">
        <w:rPr>
          <w:rFonts w:ascii="Calibri" w:eastAsia="Calibri" w:hAnsi="Calibri"/>
          <w:color w:val="000000"/>
        </w:rPr>
        <w:t>presence</w:t>
      </w:r>
      <w:r w:rsidR="00314F24">
        <w:rPr>
          <w:rFonts w:ascii="Calibri" w:eastAsia="Calibri" w:hAnsi="Calibri"/>
          <w:color w:val="000000"/>
        </w:rPr>
        <w:t>,</w:t>
      </w:r>
    </w:p>
    <w:p w14:paraId="18555E0E" w14:textId="3EF5B858" w:rsidR="001528C1" w:rsidRDefault="00314F24" w:rsidP="00AB4E82">
      <w:pPr>
        <w:numPr>
          <w:ilvl w:val="0"/>
          <w:numId w:val="1"/>
        </w:numPr>
        <w:tabs>
          <w:tab w:val="left" w:pos="720"/>
        </w:tabs>
        <w:spacing w:line="288" w:lineRule="exact"/>
        <w:textAlignment w:val="baseline"/>
        <w:rPr>
          <w:rFonts w:ascii="Calibri" w:eastAsia="Calibri" w:hAnsi="Calibri"/>
          <w:color w:val="000000"/>
        </w:rPr>
      </w:pPr>
      <w:r>
        <w:rPr>
          <w:rFonts w:ascii="Calibri" w:eastAsia="Calibri" w:hAnsi="Calibri"/>
          <w:color w:val="000000"/>
        </w:rPr>
        <w:lastRenderedPageBreak/>
        <w:t xml:space="preserve">work closely with the TORCH Director in </w:t>
      </w:r>
      <w:r w:rsidRPr="00AB4E82">
        <w:rPr>
          <w:rFonts w:ascii="Calibri" w:eastAsia="Calibri" w:hAnsi="Calibri"/>
          <w:color w:val="000000"/>
        </w:rPr>
        <w:t xml:space="preserve">the </w:t>
      </w:r>
      <w:r w:rsidR="00901745">
        <w:rPr>
          <w:rFonts w:ascii="Calibri" w:eastAsia="Calibri" w:hAnsi="Calibri"/>
          <w:color w:val="000000"/>
        </w:rPr>
        <w:t xml:space="preserve">identification and </w:t>
      </w:r>
      <w:r w:rsidRPr="00AB4E82">
        <w:rPr>
          <w:rFonts w:ascii="Calibri" w:eastAsia="Calibri" w:hAnsi="Calibri"/>
          <w:color w:val="000000"/>
        </w:rPr>
        <w:t xml:space="preserve">selection </w:t>
      </w:r>
      <w:r>
        <w:rPr>
          <w:rFonts w:ascii="Calibri" w:eastAsia="Calibri" w:hAnsi="Calibri"/>
          <w:color w:val="000000"/>
        </w:rPr>
        <w:t xml:space="preserve">of TORCH </w:t>
      </w:r>
      <w:r w:rsidRPr="00AB4E82">
        <w:rPr>
          <w:rFonts w:ascii="Calibri" w:eastAsia="Calibri" w:hAnsi="Calibri"/>
          <w:color w:val="000000"/>
        </w:rPr>
        <w:t>KE fellowship</w:t>
      </w:r>
      <w:r w:rsidR="001528C1">
        <w:rPr>
          <w:rFonts w:ascii="Calibri" w:eastAsia="Calibri" w:hAnsi="Calibri"/>
          <w:color w:val="000000"/>
        </w:rPr>
        <w:t>s</w:t>
      </w:r>
      <w:r>
        <w:rPr>
          <w:rFonts w:ascii="Calibri" w:eastAsia="Calibri" w:hAnsi="Calibri"/>
          <w:color w:val="000000"/>
        </w:rPr>
        <w:t>,</w:t>
      </w:r>
      <w:r w:rsidRPr="00AB4E82">
        <w:rPr>
          <w:rFonts w:ascii="Calibri" w:eastAsia="Calibri" w:hAnsi="Calibri"/>
          <w:color w:val="000000"/>
        </w:rPr>
        <w:t xml:space="preserve"> and </w:t>
      </w:r>
      <w:r>
        <w:rPr>
          <w:rFonts w:ascii="Calibri" w:eastAsia="Calibri" w:hAnsi="Calibri"/>
          <w:color w:val="000000"/>
        </w:rPr>
        <w:t>the allocation of</w:t>
      </w:r>
      <w:r w:rsidRPr="00AB4E82">
        <w:rPr>
          <w:rFonts w:ascii="Calibri" w:eastAsia="Calibri" w:hAnsi="Calibri"/>
          <w:color w:val="000000"/>
        </w:rPr>
        <w:t xml:space="preserve"> KE fund</w:t>
      </w:r>
      <w:r>
        <w:rPr>
          <w:rFonts w:ascii="Calibri" w:eastAsia="Calibri" w:hAnsi="Calibri"/>
          <w:color w:val="000000"/>
        </w:rPr>
        <w:t>ing</w:t>
      </w:r>
      <w:r w:rsidR="001528C1">
        <w:rPr>
          <w:rFonts w:ascii="Calibri" w:eastAsia="Calibri" w:hAnsi="Calibri"/>
          <w:color w:val="000000"/>
        </w:rPr>
        <w:t>,</w:t>
      </w:r>
      <w:r>
        <w:rPr>
          <w:rFonts w:ascii="Calibri" w:eastAsia="Calibri" w:hAnsi="Calibri"/>
          <w:color w:val="000000"/>
        </w:rPr>
        <w:t xml:space="preserve"> </w:t>
      </w:r>
    </w:p>
    <w:p w14:paraId="352626F7" w14:textId="238E74E4" w:rsidR="00AB4E82" w:rsidRDefault="00962DA6" w:rsidP="00AB4E82">
      <w:pPr>
        <w:numPr>
          <w:ilvl w:val="0"/>
          <w:numId w:val="1"/>
        </w:numPr>
        <w:tabs>
          <w:tab w:val="left" w:pos="720"/>
        </w:tabs>
        <w:spacing w:line="288" w:lineRule="exact"/>
        <w:textAlignment w:val="baseline"/>
        <w:rPr>
          <w:rFonts w:ascii="Calibri" w:eastAsia="Calibri" w:hAnsi="Calibri"/>
          <w:color w:val="000000"/>
        </w:rPr>
      </w:pPr>
      <w:r>
        <w:rPr>
          <w:rFonts w:ascii="Calibri" w:eastAsia="Calibri" w:hAnsi="Calibri"/>
          <w:color w:val="000000"/>
        </w:rPr>
        <w:t xml:space="preserve">act as advocate for </w:t>
      </w:r>
      <w:r w:rsidR="00AB4E82" w:rsidRPr="00AB4E82">
        <w:rPr>
          <w:rFonts w:ascii="Calibri" w:eastAsia="Calibri" w:hAnsi="Calibri"/>
          <w:color w:val="000000"/>
        </w:rPr>
        <w:t>heritage</w:t>
      </w:r>
      <w:r w:rsidR="0088027C">
        <w:rPr>
          <w:rFonts w:ascii="Calibri" w:eastAsia="Calibri" w:hAnsi="Calibri"/>
          <w:color w:val="000000"/>
        </w:rPr>
        <w:t>, and</w:t>
      </w:r>
      <w:r w:rsidR="00303AF3">
        <w:rPr>
          <w:rFonts w:ascii="Calibri" w:eastAsia="Calibri" w:hAnsi="Calibri"/>
          <w:color w:val="000000"/>
        </w:rPr>
        <w:t xml:space="preserve"> </w:t>
      </w:r>
      <w:r w:rsidR="0088027C">
        <w:rPr>
          <w:rFonts w:ascii="Calibri" w:eastAsia="Calibri" w:hAnsi="Calibri"/>
          <w:color w:val="000000"/>
        </w:rPr>
        <w:t xml:space="preserve">a wide range of </w:t>
      </w:r>
      <w:r w:rsidR="00AB4E82" w:rsidRPr="00AB4E82">
        <w:rPr>
          <w:rFonts w:ascii="Calibri" w:eastAsia="Calibri" w:hAnsi="Calibri"/>
          <w:color w:val="000000"/>
        </w:rPr>
        <w:t>creative industries</w:t>
      </w:r>
      <w:r>
        <w:rPr>
          <w:rFonts w:ascii="Calibri" w:eastAsia="Calibri" w:hAnsi="Calibri"/>
          <w:color w:val="000000"/>
        </w:rPr>
        <w:t xml:space="preserve"> partnerships,</w:t>
      </w:r>
      <w:r w:rsidR="00AB4E82" w:rsidRPr="00AB4E82">
        <w:rPr>
          <w:rFonts w:ascii="Calibri" w:eastAsia="Calibri" w:hAnsi="Calibri"/>
          <w:color w:val="000000"/>
        </w:rPr>
        <w:t xml:space="preserve"> and to tie </w:t>
      </w:r>
      <w:r>
        <w:rPr>
          <w:rFonts w:ascii="Calibri" w:eastAsia="Calibri" w:hAnsi="Calibri"/>
          <w:color w:val="000000"/>
        </w:rPr>
        <w:t>partnerships</w:t>
      </w:r>
      <w:r w:rsidR="00AB4E82" w:rsidRPr="00AB4E82">
        <w:rPr>
          <w:rFonts w:ascii="Calibri" w:eastAsia="Calibri" w:hAnsi="Calibri"/>
          <w:color w:val="000000"/>
        </w:rPr>
        <w:t xml:space="preserve"> firmly back to academic activity/research</w:t>
      </w:r>
      <w:r>
        <w:rPr>
          <w:rFonts w:ascii="Calibri" w:eastAsia="Calibri" w:hAnsi="Calibri"/>
          <w:color w:val="000000"/>
        </w:rPr>
        <w:t xml:space="preserve"> in faculties and across the University</w:t>
      </w:r>
    </w:p>
    <w:p w14:paraId="37632A96" w14:textId="7BBC4D27" w:rsidR="006B7692" w:rsidRPr="00314F24" w:rsidRDefault="00314F24" w:rsidP="00314F24">
      <w:pPr>
        <w:numPr>
          <w:ilvl w:val="0"/>
          <w:numId w:val="1"/>
        </w:numPr>
        <w:tabs>
          <w:tab w:val="left" w:pos="720"/>
        </w:tabs>
        <w:spacing w:line="288" w:lineRule="exact"/>
        <w:textAlignment w:val="baseline"/>
        <w:rPr>
          <w:rFonts w:ascii="Calibri" w:eastAsia="Calibri" w:hAnsi="Calibri"/>
          <w:color w:val="000000"/>
        </w:rPr>
      </w:pPr>
      <w:r>
        <w:rPr>
          <w:rFonts w:ascii="Calibri" w:eastAsia="Calibri" w:hAnsi="Calibri"/>
          <w:color w:val="000000"/>
        </w:rPr>
        <w:t xml:space="preserve">serve as one of Division’s </w:t>
      </w:r>
      <w:r w:rsidRPr="00AB4E82">
        <w:rPr>
          <w:rFonts w:ascii="Calibri" w:eastAsia="Calibri" w:hAnsi="Calibri"/>
          <w:color w:val="000000"/>
        </w:rPr>
        <w:t>nominated member</w:t>
      </w:r>
      <w:r>
        <w:rPr>
          <w:rFonts w:ascii="Calibri" w:eastAsia="Calibri" w:hAnsi="Calibri"/>
          <w:color w:val="000000"/>
        </w:rPr>
        <w:t>s</w:t>
      </w:r>
      <w:r w:rsidRPr="00AB4E82">
        <w:rPr>
          <w:rFonts w:ascii="Calibri" w:eastAsia="Calibri" w:hAnsi="Calibri"/>
          <w:color w:val="000000"/>
        </w:rPr>
        <w:t xml:space="preserve"> of </w:t>
      </w:r>
      <w:r>
        <w:rPr>
          <w:rFonts w:ascii="Calibri" w:eastAsia="Calibri" w:hAnsi="Calibri"/>
          <w:color w:val="000000"/>
        </w:rPr>
        <w:t xml:space="preserve">the University </w:t>
      </w:r>
      <w:r w:rsidRPr="00AB4E82">
        <w:rPr>
          <w:rFonts w:ascii="Calibri" w:eastAsia="Calibri" w:hAnsi="Calibri"/>
          <w:color w:val="000000"/>
        </w:rPr>
        <w:t>Research and Innovation committee</w:t>
      </w:r>
      <w:r>
        <w:rPr>
          <w:rFonts w:ascii="Calibri" w:eastAsia="Calibri" w:hAnsi="Calibri"/>
          <w:color w:val="000000"/>
        </w:rPr>
        <w:t xml:space="preserve">, its KE and Impact sub-committee (KEISC) and the </w:t>
      </w:r>
      <w:r w:rsidRPr="00AB4E82">
        <w:rPr>
          <w:rFonts w:ascii="Calibri" w:eastAsia="Calibri" w:hAnsi="Calibri"/>
          <w:color w:val="000000"/>
        </w:rPr>
        <w:t>Oxford Innovation District Advisory Group</w:t>
      </w:r>
      <w:r>
        <w:rPr>
          <w:rFonts w:ascii="Calibri" w:eastAsia="Calibri" w:hAnsi="Calibri"/>
          <w:color w:val="000000"/>
        </w:rPr>
        <w:t xml:space="preserve"> (OIDAG) and as</w:t>
      </w:r>
      <w:r w:rsidR="00AF1E7E">
        <w:rPr>
          <w:rFonts w:ascii="Calibri" w:eastAsia="Calibri" w:hAnsi="Calibri"/>
          <w:color w:val="000000"/>
        </w:rPr>
        <w:t xml:space="preserve"> an </w:t>
      </w:r>
      <w:r w:rsidR="00AB4E82" w:rsidRPr="00AF1E7E">
        <w:rPr>
          <w:rFonts w:ascii="Calibri" w:eastAsia="Calibri" w:hAnsi="Calibri"/>
          <w:i/>
          <w:color w:val="000000"/>
        </w:rPr>
        <w:t>ex officio</w:t>
      </w:r>
      <w:r w:rsidR="00AB4E82" w:rsidRPr="00AB4E82">
        <w:rPr>
          <w:rFonts w:ascii="Calibri" w:eastAsia="Calibri" w:hAnsi="Calibri"/>
          <w:color w:val="000000"/>
        </w:rPr>
        <w:t xml:space="preserve"> member of H</w:t>
      </w:r>
      <w:r w:rsidR="00AF1E7E">
        <w:rPr>
          <w:rFonts w:ascii="Calibri" w:eastAsia="Calibri" w:hAnsi="Calibri"/>
          <w:color w:val="000000"/>
        </w:rPr>
        <w:t xml:space="preserve">umanities </w:t>
      </w:r>
      <w:r w:rsidR="00AB4E82" w:rsidRPr="00AB4E82">
        <w:rPr>
          <w:rFonts w:ascii="Calibri" w:eastAsia="Calibri" w:hAnsi="Calibri"/>
          <w:color w:val="000000"/>
        </w:rPr>
        <w:t>R</w:t>
      </w:r>
      <w:r w:rsidR="00AF1E7E">
        <w:rPr>
          <w:rFonts w:ascii="Calibri" w:eastAsia="Calibri" w:hAnsi="Calibri"/>
          <w:color w:val="000000"/>
        </w:rPr>
        <w:t>esearch</w:t>
      </w:r>
      <w:r w:rsidR="00AB4E82" w:rsidRPr="00AB4E82">
        <w:rPr>
          <w:rFonts w:ascii="Calibri" w:eastAsia="Calibri" w:hAnsi="Calibri"/>
          <w:color w:val="000000"/>
        </w:rPr>
        <w:t xml:space="preserve"> and TORCH Management Committee</w:t>
      </w:r>
      <w:r w:rsidR="00AF1E7E">
        <w:rPr>
          <w:rFonts w:ascii="Calibri" w:eastAsia="Calibri" w:hAnsi="Calibri"/>
          <w:color w:val="000000"/>
        </w:rPr>
        <w:t>s</w:t>
      </w:r>
      <w:r w:rsidR="00AB4E82" w:rsidRPr="00AB4E82">
        <w:rPr>
          <w:rFonts w:ascii="Calibri" w:eastAsia="Calibri" w:hAnsi="Calibri"/>
          <w:color w:val="000000"/>
        </w:rPr>
        <w:t xml:space="preserve"> </w:t>
      </w:r>
    </w:p>
    <w:p w14:paraId="1ED6D6D4" w14:textId="1F3C6213" w:rsidR="002D3B86" w:rsidRDefault="00A02748">
      <w:pPr>
        <w:spacing w:before="148" w:line="307" w:lineRule="exact"/>
        <w:textAlignment w:val="baseline"/>
        <w:rPr>
          <w:rFonts w:ascii="Calibri" w:eastAsia="Calibri" w:hAnsi="Calibri"/>
          <w:color w:val="000000"/>
        </w:rPr>
      </w:pPr>
      <w:r>
        <w:rPr>
          <w:rFonts w:ascii="Calibri" w:eastAsia="Calibri" w:hAnsi="Calibri"/>
          <w:color w:val="000000"/>
        </w:rPr>
        <w:t xml:space="preserve">The </w:t>
      </w:r>
      <w:r w:rsidR="00DF18A7">
        <w:rPr>
          <w:rFonts w:ascii="Calibri" w:eastAsia="Calibri" w:hAnsi="Calibri"/>
          <w:color w:val="000000"/>
        </w:rPr>
        <w:t>Champion</w:t>
      </w:r>
      <w:r>
        <w:rPr>
          <w:rFonts w:ascii="Calibri" w:eastAsia="Calibri" w:hAnsi="Calibri"/>
          <w:color w:val="000000"/>
        </w:rPr>
        <w:t xml:space="preserve"> is supported by an experienced professional </w:t>
      </w:r>
      <w:r w:rsidR="00AB4E82">
        <w:rPr>
          <w:rFonts w:ascii="Calibri" w:eastAsia="Calibri" w:hAnsi="Calibri"/>
          <w:color w:val="000000"/>
        </w:rPr>
        <w:t>services</w:t>
      </w:r>
      <w:r>
        <w:rPr>
          <w:rFonts w:ascii="Calibri" w:eastAsia="Calibri" w:hAnsi="Calibri"/>
          <w:color w:val="000000"/>
        </w:rPr>
        <w:t xml:space="preserve"> team, based </w:t>
      </w:r>
      <w:r w:rsidR="003F2A81">
        <w:rPr>
          <w:rFonts w:ascii="Calibri" w:eastAsia="Calibri" w:hAnsi="Calibri"/>
          <w:color w:val="000000"/>
        </w:rPr>
        <w:t xml:space="preserve">both in TORCH and </w:t>
      </w:r>
      <w:r>
        <w:rPr>
          <w:rFonts w:ascii="Calibri" w:eastAsia="Calibri" w:hAnsi="Calibri"/>
          <w:color w:val="000000"/>
        </w:rPr>
        <w:t>in the Humanities Divisional Office.</w:t>
      </w:r>
    </w:p>
    <w:p w14:paraId="331306F0" w14:textId="75475D6A" w:rsidR="00D005F4" w:rsidRPr="006602AC" w:rsidRDefault="00A02748" w:rsidP="00D005F4">
      <w:pPr>
        <w:spacing w:before="202" w:line="226" w:lineRule="exact"/>
        <w:textAlignment w:val="baseline"/>
        <w:rPr>
          <w:rFonts w:asciiTheme="minorHAnsi" w:hAnsiTheme="minorHAnsi" w:cstheme="minorHAnsi"/>
          <w:b/>
          <w:bCs/>
        </w:rPr>
      </w:pPr>
      <w:r>
        <w:rPr>
          <w:rFonts w:ascii="Calibri" w:eastAsia="Calibri" w:hAnsi="Calibri"/>
          <w:color w:val="000000"/>
        </w:rPr>
        <w:t>Deadline for applications:</w:t>
      </w:r>
      <w:r w:rsidR="00991F56">
        <w:rPr>
          <w:noProof/>
          <w:lang w:val="en-GB" w:eastAsia="en-GB"/>
        </w:rPr>
        <mc:AlternateContent>
          <mc:Choice Requires="wps">
            <w:drawing>
              <wp:anchor distT="0" distB="0" distL="114300" distR="114300" simplePos="0" relativeHeight="251657728" behindDoc="0" locked="0" layoutInCell="1" allowOverlap="1" wp14:anchorId="496F2308" wp14:editId="0A471A69">
                <wp:simplePos x="0" y="0"/>
                <wp:positionH relativeFrom="page">
                  <wp:posOffset>914400</wp:posOffset>
                </wp:positionH>
                <wp:positionV relativeFrom="page">
                  <wp:posOffset>9503410</wp:posOffset>
                </wp:positionV>
                <wp:extent cx="183261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9954"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8.3pt" to="216.3pt,7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" strokeweight=".95pt">
                <w10:wrap anchorx="page" anchory="page"/>
              </v:line>
            </w:pict>
          </mc:Fallback>
        </mc:AlternateContent>
      </w:r>
      <w:r>
        <w:rPr>
          <w:rFonts w:ascii="Calibri" w:eastAsia="Calibri" w:hAnsi="Calibri"/>
          <w:color w:val="000000"/>
        </w:rPr>
        <w:t xml:space="preserve"> </w:t>
      </w:r>
      <w:r w:rsidR="00D005F4" w:rsidRPr="00D005F4">
        <w:rPr>
          <w:rFonts w:asciiTheme="minorHAnsi" w:hAnsiTheme="minorHAnsi" w:cstheme="minorHAnsi"/>
          <w:b/>
          <w:bCs/>
        </w:rPr>
        <w:t>noon</w:t>
      </w:r>
      <w:r w:rsidR="00D005F4" w:rsidRPr="00D005F4">
        <w:rPr>
          <w:rFonts w:asciiTheme="minorHAnsi" w:hAnsiTheme="minorHAnsi" w:cstheme="minorHAnsi"/>
          <w:b/>
          <w:bCs/>
        </w:rPr>
        <w:t xml:space="preserve"> 12 April</w:t>
      </w:r>
    </w:p>
    <w:p w14:paraId="2D57ABFE" w14:textId="22E48019" w:rsidR="002D3B86" w:rsidRDefault="00A02748" w:rsidP="00D005F4">
      <w:pPr>
        <w:spacing w:before="202" w:line="276" w:lineRule="auto"/>
        <w:textAlignment w:val="baseline"/>
        <w:rPr>
          <w:rFonts w:ascii="Calibri" w:eastAsia="Calibri" w:hAnsi="Calibri"/>
          <w:b/>
          <w:color w:val="000000"/>
          <w:spacing w:val="-4"/>
          <w:sz w:val="23"/>
        </w:rPr>
      </w:pPr>
      <w:r>
        <w:rPr>
          <w:rFonts w:ascii="Calibri" w:eastAsia="Calibri" w:hAnsi="Calibri"/>
          <w:b/>
          <w:color w:val="000000"/>
          <w:spacing w:val="-4"/>
          <w:sz w:val="23"/>
        </w:rPr>
        <w:t>Selection Criteria</w:t>
      </w:r>
    </w:p>
    <w:p w14:paraId="176E0106" w14:textId="77777777" w:rsidR="002D3B86" w:rsidRDefault="00A02748">
      <w:pPr>
        <w:numPr>
          <w:ilvl w:val="0"/>
          <w:numId w:val="2"/>
        </w:numPr>
        <w:tabs>
          <w:tab w:val="clear" w:pos="360"/>
          <w:tab w:val="left" w:pos="720"/>
        </w:tabs>
        <w:spacing w:before="202" w:line="226" w:lineRule="exact"/>
        <w:ind w:left="720" w:hanging="360"/>
        <w:textAlignment w:val="baseline"/>
        <w:rPr>
          <w:rFonts w:ascii="Calibri" w:eastAsia="Calibri" w:hAnsi="Calibri"/>
          <w:color w:val="000000"/>
        </w:rPr>
      </w:pPr>
      <w:r>
        <w:rPr>
          <w:rFonts w:ascii="Calibri" w:eastAsia="Calibri" w:hAnsi="Calibri"/>
          <w:color w:val="000000"/>
        </w:rPr>
        <w:t>A doctorate or equivalent in a Humanities field.</w:t>
      </w:r>
    </w:p>
    <w:p w14:paraId="7229FD2C" w14:textId="77777777" w:rsidR="002D3B86" w:rsidRDefault="00A02748">
      <w:pPr>
        <w:numPr>
          <w:ilvl w:val="0"/>
          <w:numId w:val="2"/>
        </w:numPr>
        <w:tabs>
          <w:tab w:val="clear" w:pos="360"/>
          <w:tab w:val="left" w:pos="720"/>
        </w:tabs>
        <w:spacing w:before="121" w:line="309" w:lineRule="exact"/>
        <w:ind w:left="720" w:hanging="360"/>
        <w:jc w:val="both"/>
        <w:textAlignment w:val="baseline"/>
        <w:rPr>
          <w:rFonts w:ascii="Calibri" w:eastAsia="Calibri" w:hAnsi="Calibri"/>
          <w:color w:val="000000"/>
        </w:rPr>
      </w:pPr>
      <w:r>
        <w:rPr>
          <w:rFonts w:ascii="Calibri" w:eastAsia="Calibri" w:hAnsi="Calibri"/>
          <w:color w:val="000000"/>
        </w:rPr>
        <w:t xml:space="preserve">A research profile of international standing in a </w:t>
      </w:r>
      <w:r w:rsidR="00991F56">
        <w:rPr>
          <w:rFonts w:ascii="Calibri" w:eastAsia="Calibri" w:hAnsi="Calibri"/>
          <w:color w:val="000000"/>
        </w:rPr>
        <w:t>h</w:t>
      </w:r>
      <w:r>
        <w:rPr>
          <w:rFonts w:ascii="Calibri" w:eastAsia="Calibri" w:hAnsi="Calibri"/>
          <w:color w:val="000000"/>
        </w:rPr>
        <w:t>umanities field, with evidence of leading groups of researchers, and/or working collaboratively.</w:t>
      </w:r>
    </w:p>
    <w:p w14:paraId="1BBC6528" w14:textId="77777777" w:rsidR="00A02748" w:rsidRDefault="00A02748" w:rsidP="00BA0A93">
      <w:pPr>
        <w:numPr>
          <w:ilvl w:val="0"/>
          <w:numId w:val="2"/>
        </w:numPr>
        <w:tabs>
          <w:tab w:val="clear" w:pos="360"/>
          <w:tab w:val="left" w:pos="720"/>
          <w:tab w:val="right" w:pos="8928"/>
        </w:tabs>
        <w:spacing w:before="201" w:after="240" w:line="226" w:lineRule="exact"/>
        <w:ind w:left="714" w:hanging="357"/>
        <w:jc w:val="both"/>
        <w:textAlignment w:val="baseline"/>
        <w:rPr>
          <w:rFonts w:ascii="Calibri" w:eastAsia="Calibri" w:hAnsi="Calibri"/>
          <w:color w:val="000000"/>
        </w:rPr>
      </w:pPr>
      <w:r>
        <w:rPr>
          <w:rFonts w:ascii="Calibri" w:eastAsia="Calibri" w:hAnsi="Calibri"/>
          <w:color w:val="000000"/>
        </w:rPr>
        <w:t xml:space="preserve">A strong track record of, and interest in, </w:t>
      </w:r>
      <w:r w:rsidR="00962DA6">
        <w:rPr>
          <w:rFonts w:ascii="Calibri" w:eastAsia="Calibri" w:hAnsi="Calibri"/>
          <w:color w:val="000000"/>
        </w:rPr>
        <w:t xml:space="preserve">knowledge exchange and </w:t>
      </w:r>
      <w:r>
        <w:rPr>
          <w:rFonts w:ascii="Calibri" w:eastAsia="Calibri" w:hAnsi="Calibri"/>
          <w:color w:val="000000"/>
        </w:rPr>
        <w:t xml:space="preserve">mutually beneficial </w:t>
      </w:r>
      <w:r w:rsidR="00962DA6">
        <w:rPr>
          <w:rFonts w:ascii="Calibri" w:eastAsia="Calibri" w:hAnsi="Calibri"/>
          <w:color w:val="000000"/>
        </w:rPr>
        <w:t>partn</w:t>
      </w:r>
      <w:r w:rsidR="00991F56">
        <w:rPr>
          <w:rFonts w:ascii="Calibri" w:eastAsia="Calibri" w:hAnsi="Calibri"/>
          <w:color w:val="000000"/>
        </w:rPr>
        <w:t>er</w:t>
      </w:r>
      <w:r w:rsidR="00962DA6">
        <w:rPr>
          <w:rFonts w:ascii="Calibri" w:eastAsia="Calibri" w:hAnsi="Calibri"/>
          <w:color w:val="000000"/>
        </w:rPr>
        <w:t>ships</w:t>
      </w:r>
      <w:r>
        <w:rPr>
          <w:rFonts w:ascii="Calibri" w:eastAsia="Calibri" w:hAnsi="Calibri"/>
          <w:color w:val="000000"/>
        </w:rPr>
        <w:t>.</w:t>
      </w:r>
    </w:p>
    <w:p w14:paraId="688D82C3" w14:textId="77777777" w:rsidR="00303AF3" w:rsidRPr="00303AF3" w:rsidRDefault="00A02748" w:rsidP="006602AC">
      <w:pPr>
        <w:numPr>
          <w:ilvl w:val="0"/>
          <w:numId w:val="2"/>
        </w:numPr>
        <w:tabs>
          <w:tab w:val="clear" w:pos="360"/>
          <w:tab w:val="left" w:pos="720"/>
          <w:tab w:val="right" w:pos="8928"/>
        </w:tabs>
        <w:spacing w:before="100" w:beforeAutospacing="1" w:line="276" w:lineRule="auto"/>
        <w:ind w:left="714" w:hanging="357"/>
        <w:jc w:val="both"/>
        <w:textAlignment w:val="baseline"/>
        <w:rPr>
          <w:rFonts w:ascii="Calibri" w:eastAsia="Calibri" w:hAnsi="Calibri"/>
          <w:b/>
          <w:color w:val="000000"/>
          <w:spacing w:val="-4"/>
          <w:sz w:val="23"/>
        </w:rPr>
      </w:pPr>
      <w:r w:rsidRPr="00303AF3">
        <w:rPr>
          <w:rFonts w:ascii="Calibri" w:eastAsia="Calibri" w:hAnsi="Calibri"/>
          <w:color w:val="000000"/>
        </w:rPr>
        <w:t>Familiarity with Knowledge Exchange and impact in the Humanities within the national and international higher education contexts and particularly in relation to research and innovation.</w:t>
      </w:r>
    </w:p>
    <w:p w14:paraId="0215D995" w14:textId="77777777" w:rsidR="006602AC" w:rsidRDefault="006602AC" w:rsidP="006602AC">
      <w:pPr>
        <w:tabs>
          <w:tab w:val="left" w:pos="720"/>
          <w:tab w:val="right" w:pos="8928"/>
        </w:tabs>
        <w:spacing w:line="229" w:lineRule="exact"/>
        <w:jc w:val="both"/>
        <w:textAlignment w:val="baseline"/>
        <w:rPr>
          <w:rFonts w:ascii="Calibri" w:eastAsia="Calibri" w:hAnsi="Calibri"/>
          <w:b/>
          <w:color w:val="000000"/>
          <w:spacing w:val="-4"/>
          <w:sz w:val="23"/>
        </w:rPr>
      </w:pPr>
    </w:p>
    <w:p w14:paraId="251C6E65" w14:textId="64007F05" w:rsidR="002D3B86" w:rsidRPr="00303AF3" w:rsidRDefault="00A02748" w:rsidP="006602AC">
      <w:pPr>
        <w:tabs>
          <w:tab w:val="left" w:pos="720"/>
          <w:tab w:val="right" w:pos="8928"/>
        </w:tabs>
        <w:spacing w:line="229" w:lineRule="exact"/>
        <w:jc w:val="both"/>
        <w:textAlignment w:val="baseline"/>
        <w:rPr>
          <w:rFonts w:ascii="Calibri" w:eastAsia="Calibri" w:hAnsi="Calibri"/>
          <w:b/>
          <w:color w:val="000000"/>
          <w:spacing w:val="-4"/>
          <w:sz w:val="23"/>
        </w:rPr>
      </w:pPr>
      <w:r w:rsidRPr="00303AF3">
        <w:rPr>
          <w:rFonts w:ascii="Calibri" w:eastAsia="Calibri" w:hAnsi="Calibri"/>
          <w:b/>
          <w:color w:val="000000"/>
          <w:spacing w:val="-4"/>
          <w:sz w:val="23"/>
        </w:rPr>
        <w:t>Terms and conditions</w:t>
      </w:r>
    </w:p>
    <w:p w14:paraId="4EC3E0D9" w14:textId="48D65E3E" w:rsidR="002D3B86" w:rsidRDefault="00A02748">
      <w:pPr>
        <w:spacing w:before="122" w:line="309" w:lineRule="exact"/>
        <w:ind w:right="288"/>
        <w:textAlignment w:val="baseline"/>
        <w:rPr>
          <w:rFonts w:ascii="Calibri" w:eastAsia="Calibri" w:hAnsi="Calibri"/>
          <w:color w:val="000000"/>
        </w:rPr>
      </w:pPr>
      <w:r>
        <w:rPr>
          <w:rFonts w:ascii="Calibri" w:eastAsia="Calibri" w:hAnsi="Calibri"/>
          <w:color w:val="000000"/>
        </w:rPr>
        <w:t xml:space="preserve">The position is open only to internal candidates. For joint postholders, the appointment would be subject to approval by the postholder’s </w:t>
      </w:r>
      <w:r w:rsidR="001528C1">
        <w:rPr>
          <w:rFonts w:ascii="Calibri" w:eastAsia="Calibri" w:hAnsi="Calibri"/>
          <w:color w:val="000000"/>
        </w:rPr>
        <w:t xml:space="preserve">faculty and </w:t>
      </w:r>
      <w:r>
        <w:rPr>
          <w:rFonts w:ascii="Calibri" w:eastAsia="Calibri" w:hAnsi="Calibri"/>
          <w:color w:val="000000"/>
        </w:rPr>
        <w:t>college.</w:t>
      </w:r>
    </w:p>
    <w:p w14:paraId="4B95BB99" w14:textId="171B3D14" w:rsidR="002D3B86" w:rsidRDefault="00A02748">
      <w:pPr>
        <w:spacing w:line="308" w:lineRule="exact"/>
        <w:textAlignment w:val="baseline"/>
        <w:rPr>
          <w:rFonts w:ascii="Calibri" w:eastAsia="Calibri" w:hAnsi="Calibri"/>
          <w:color w:val="000000"/>
        </w:rPr>
      </w:pPr>
      <w:r>
        <w:rPr>
          <w:rFonts w:ascii="Calibri" w:eastAsia="Calibri" w:hAnsi="Calibri"/>
          <w:color w:val="000000"/>
        </w:rPr>
        <w:t xml:space="preserve">The </w:t>
      </w:r>
      <w:r w:rsidR="001528C1">
        <w:rPr>
          <w:rFonts w:ascii="Calibri" w:eastAsia="Calibri" w:hAnsi="Calibri"/>
          <w:color w:val="000000"/>
        </w:rPr>
        <w:t>appointee’s</w:t>
      </w:r>
      <w:r>
        <w:rPr>
          <w:rFonts w:ascii="Calibri" w:eastAsia="Calibri" w:hAnsi="Calibri"/>
          <w:color w:val="000000"/>
        </w:rPr>
        <w:t xml:space="preserve"> underlying University contract of employment, and its associated terms and conditions, will remain in place during the appointment. The appointment will be for a period of two years (with an option to extend for a third year), which includes an initial probationary period of one year. Should the </w:t>
      </w:r>
      <w:r w:rsidR="001528C1">
        <w:rPr>
          <w:rFonts w:ascii="Calibri" w:eastAsia="Calibri" w:hAnsi="Calibri"/>
          <w:color w:val="000000"/>
        </w:rPr>
        <w:t>appointee</w:t>
      </w:r>
      <w:r>
        <w:rPr>
          <w:rFonts w:ascii="Calibri" w:eastAsia="Calibri" w:hAnsi="Calibri"/>
          <w:color w:val="000000"/>
        </w:rPr>
        <w:t xml:space="preserve"> wish to terminate the appointment prior to the end of the two-year period, the length of notice required shall be at least one month during the probationary period and three months thereafter. The Deputy Head of the Humanities Division may request that the appointment be terminated, and the notice period will be at least one month during the probationary period and three months thereafter.</w:t>
      </w:r>
    </w:p>
    <w:p w14:paraId="4A4AC375" w14:textId="77777777" w:rsidR="002D3B86" w:rsidRPr="00303AF3" w:rsidRDefault="00A02748">
      <w:pPr>
        <w:spacing w:before="86" w:line="226" w:lineRule="exact"/>
        <w:textAlignment w:val="baseline"/>
        <w:rPr>
          <w:rFonts w:ascii="Calibri" w:eastAsia="Calibri" w:hAnsi="Calibri"/>
        </w:rPr>
      </w:pPr>
      <w:r>
        <w:rPr>
          <w:rFonts w:ascii="Calibri" w:eastAsia="Calibri" w:hAnsi="Calibri"/>
          <w:color w:val="000000"/>
        </w:rPr>
        <w:t>The following arrangements are offered:</w:t>
      </w:r>
    </w:p>
    <w:p w14:paraId="31394868" w14:textId="120FF406" w:rsidR="002D3B86" w:rsidRPr="00BA0A93" w:rsidRDefault="00A02748">
      <w:pPr>
        <w:numPr>
          <w:ilvl w:val="0"/>
          <w:numId w:val="3"/>
        </w:numPr>
        <w:tabs>
          <w:tab w:val="clear" w:pos="360"/>
          <w:tab w:val="left" w:pos="720"/>
        </w:tabs>
        <w:spacing w:before="11" w:line="309" w:lineRule="exact"/>
        <w:ind w:left="720" w:hanging="360"/>
        <w:jc w:val="both"/>
        <w:textAlignment w:val="baseline"/>
        <w:rPr>
          <w:rFonts w:ascii="Calibri" w:eastAsia="Calibri" w:hAnsi="Calibri"/>
        </w:rPr>
      </w:pPr>
      <w:r w:rsidRPr="00BA0A93">
        <w:rPr>
          <w:rFonts w:ascii="Calibri" w:eastAsia="Calibri" w:hAnsi="Calibri"/>
        </w:rPr>
        <w:t xml:space="preserve">Support to cover the costs of the equivalent of </w:t>
      </w:r>
      <w:r w:rsidR="001528C1" w:rsidRPr="00BA0A93">
        <w:rPr>
          <w:rFonts w:ascii="Calibri" w:eastAsia="Calibri" w:hAnsi="Calibri"/>
        </w:rPr>
        <w:t xml:space="preserve">half a </w:t>
      </w:r>
      <w:r w:rsidRPr="00BA0A93">
        <w:rPr>
          <w:rFonts w:ascii="Calibri" w:eastAsia="Calibri" w:hAnsi="Calibri"/>
        </w:rPr>
        <w:t>teaching buy-out (exact costs to be specified).</w:t>
      </w:r>
    </w:p>
    <w:p w14:paraId="7D9B7CA5" w14:textId="77777777" w:rsidR="002D3B86" w:rsidRPr="00BA0A93" w:rsidRDefault="00A02748">
      <w:pPr>
        <w:numPr>
          <w:ilvl w:val="0"/>
          <w:numId w:val="3"/>
        </w:numPr>
        <w:tabs>
          <w:tab w:val="clear" w:pos="360"/>
          <w:tab w:val="left" w:pos="720"/>
        </w:tabs>
        <w:spacing w:before="8" w:line="309" w:lineRule="exact"/>
        <w:ind w:left="720" w:hanging="360"/>
        <w:jc w:val="both"/>
        <w:textAlignment w:val="baseline"/>
        <w:rPr>
          <w:rFonts w:ascii="Calibri" w:eastAsia="Calibri" w:hAnsi="Calibri"/>
        </w:rPr>
      </w:pPr>
      <w:r w:rsidRPr="00BA0A93">
        <w:rPr>
          <w:rFonts w:ascii="Calibri" w:eastAsia="Calibri" w:hAnsi="Calibri"/>
        </w:rPr>
        <w:t>Deferral of sabbatical leave due during the period of office, if not to do so would involve loss of entitlement.</w:t>
      </w:r>
    </w:p>
    <w:p w14:paraId="5109AEFD" w14:textId="77777777" w:rsidR="002D3B86" w:rsidRDefault="00A02748">
      <w:pPr>
        <w:spacing w:before="2" w:line="309" w:lineRule="exact"/>
        <w:ind w:right="216"/>
        <w:textAlignment w:val="baseline"/>
        <w:rPr>
          <w:rFonts w:ascii="Calibri" w:eastAsia="Calibri" w:hAnsi="Calibri"/>
          <w:color w:val="000000"/>
        </w:rPr>
      </w:pPr>
      <w:r>
        <w:rPr>
          <w:rFonts w:ascii="Calibri" w:eastAsia="Calibri" w:hAnsi="Calibri"/>
          <w:color w:val="000000"/>
        </w:rPr>
        <w:t>The specific package of support will be agreed between the Deputy Head of Division and the office holder.</w:t>
      </w:r>
    </w:p>
    <w:p w14:paraId="54B15E94" w14:textId="77777777" w:rsidR="006602AC" w:rsidRDefault="006602AC">
      <w:pPr>
        <w:spacing w:before="200" w:line="229" w:lineRule="exact"/>
        <w:textAlignment w:val="baseline"/>
        <w:rPr>
          <w:rFonts w:ascii="Calibri" w:eastAsia="Calibri" w:hAnsi="Calibri"/>
          <w:b/>
          <w:color w:val="000000"/>
          <w:spacing w:val="-4"/>
          <w:sz w:val="23"/>
        </w:rPr>
      </w:pPr>
    </w:p>
    <w:p w14:paraId="3DF22095" w14:textId="77777777" w:rsidR="006602AC" w:rsidRDefault="006602AC">
      <w:pPr>
        <w:spacing w:before="200" w:line="229" w:lineRule="exact"/>
        <w:textAlignment w:val="baseline"/>
        <w:rPr>
          <w:rFonts w:ascii="Calibri" w:eastAsia="Calibri" w:hAnsi="Calibri"/>
          <w:b/>
          <w:color w:val="000000"/>
          <w:spacing w:val="-4"/>
          <w:sz w:val="23"/>
        </w:rPr>
      </w:pPr>
    </w:p>
    <w:p w14:paraId="7B8B1339" w14:textId="33863027" w:rsidR="002D3B86" w:rsidRDefault="00A02748">
      <w:pPr>
        <w:spacing w:before="200" w:line="229" w:lineRule="exact"/>
        <w:textAlignment w:val="baseline"/>
        <w:rPr>
          <w:rFonts w:ascii="Calibri" w:eastAsia="Calibri" w:hAnsi="Calibri"/>
          <w:b/>
          <w:color w:val="000000"/>
          <w:spacing w:val="-4"/>
          <w:sz w:val="23"/>
        </w:rPr>
      </w:pPr>
      <w:r>
        <w:rPr>
          <w:rFonts w:ascii="Calibri" w:eastAsia="Calibri" w:hAnsi="Calibri"/>
          <w:b/>
          <w:color w:val="000000"/>
          <w:spacing w:val="-4"/>
          <w:sz w:val="23"/>
        </w:rPr>
        <w:lastRenderedPageBreak/>
        <w:t>How to apply</w:t>
      </w:r>
    </w:p>
    <w:p w14:paraId="216D6074" w14:textId="68C96554" w:rsidR="002D3B86" w:rsidRDefault="00A02748">
      <w:pPr>
        <w:spacing w:line="308" w:lineRule="exact"/>
        <w:ind w:right="216"/>
        <w:textAlignment w:val="baseline"/>
        <w:rPr>
          <w:rFonts w:ascii="Calibri" w:eastAsia="Calibri" w:hAnsi="Calibri"/>
          <w:color w:val="000000"/>
        </w:rPr>
      </w:pPr>
      <w:r>
        <w:rPr>
          <w:rFonts w:ascii="Calibri" w:eastAsia="Calibri" w:hAnsi="Calibri"/>
          <w:color w:val="000000"/>
        </w:rPr>
        <w:t>Applicants should submit a curriculum vitae and covering letter, stating how they meet the criteria for the post and how they would expect to meet the responsibilities of the role. Where applicable, candidates are asked to indicate that their college will support their release from teaching duties. The curriculum vitae should include qualifications, an up-to-date select list of significant publications, current and planned research activity, and details of two referees (who will be contacted for shortlisted candidates). For applicants who are shortlisted, two letters of reference and one or more interviews will be required.</w:t>
      </w:r>
    </w:p>
    <w:p w14:paraId="11412747" w14:textId="77777777" w:rsidR="00E11C86" w:rsidRDefault="00E11C86">
      <w:pPr>
        <w:spacing w:line="308" w:lineRule="exact"/>
        <w:ind w:right="216"/>
        <w:textAlignment w:val="baseline"/>
        <w:rPr>
          <w:rFonts w:ascii="Calibri" w:eastAsia="Calibri" w:hAnsi="Calibri"/>
          <w:color w:val="000000"/>
        </w:rPr>
      </w:pPr>
    </w:p>
    <w:p w14:paraId="7C1A0799" w14:textId="5CE22F46" w:rsidR="002D3B86" w:rsidRPr="00BA0A93" w:rsidRDefault="00A02748">
      <w:pPr>
        <w:spacing w:before="20" w:line="309" w:lineRule="exact"/>
        <w:ind w:right="288"/>
        <w:textAlignment w:val="baseline"/>
        <w:rPr>
          <w:rFonts w:ascii="Calibri" w:eastAsia="Calibri" w:hAnsi="Calibri"/>
        </w:rPr>
      </w:pPr>
      <w:r>
        <w:rPr>
          <w:rFonts w:ascii="Calibri" w:eastAsia="Calibri" w:hAnsi="Calibri"/>
          <w:color w:val="000000"/>
        </w:rPr>
        <w:t xml:space="preserve">Applications should be submitted electronically </w:t>
      </w:r>
      <w:r>
        <w:rPr>
          <w:rFonts w:ascii="Calibri" w:eastAsia="Calibri" w:hAnsi="Calibri"/>
          <w:b/>
          <w:color w:val="000000"/>
          <w:sz w:val="23"/>
        </w:rPr>
        <w:t>by</w:t>
      </w:r>
      <w:r w:rsidR="00BA0A93">
        <w:rPr>
          <w:rFonts w:ascii="Calibri" w:eastAsia="Calibri" w:hAnsi="Calibri"/>
          <w:b/>
          <w:color w:val="000000"/>
          <w:sz w:val="23"/>
        </w:rPr>
        <w:t xml:space="preserve"> </w:t>
      </w:r>
      <w:r w:rsidR="002A2ADC">
        <w:rPr>
          <w:rFonts w:ascii="Calibri" w:eastAsia="Calibri" w:hAnsi="Calibri"/>
          <w:b/>
          <w:color w:val="000000"/>
          <w:sz w:val="23"/>
        </w:rPr>
        <w:t>12</w:t>
      </w:r>
      <w:r w:rsidR="00BA0A93">
        <w:rPr>
          <w:rFonts w:ascii="Calibri" w:eastAsia="Calibri" w:hAnsi="Calibri"/>
          <w:b/>
          <w:color w:val="000000"/>
          <w:sz w:val="23"/>
        </w:rPr>
        <w:t xml:space="preserve"> April</w:t>
      </w:r>
      <w:r>
        <w:rPr>
          <w:rFonts w:ascii="Calibri" w:eastAsia="Calibri" w:hAnsi="Calibri"/>
          <w:b/>
          <w:color w:val="000000"/>
          <w:sz w:val="23"/>
        </w:rPr>
        <w:t xml:space="preserve"> </w:t>
      </w:r>
      <w:r>
        <w:rPr>
          <w:rFonts w:ascii="Calibri" w:eastAsia="Calibri" w:hAnsi="Calibri"/>
          <w:color w:val="000000"/>
        </w:rPr>
        <w:t>to Kathryn Boyd-Miller,</w:t>
      </w:r>
      <w:hyperlink r:id="rId11">
        <w:r>
          <w:rPr>
            <w:rFonts w:ascii="Calibri" w:eastAsia="Calibri" w:hAnsi="Calibri"/>
            <w:color w:val="0000FF"/>
            <w:sz w:val="23"/>
            <w:u w:val="single"/>
          </w:rPr>
          <w:t xml:space="preserve"> kathryn.boyd-miller@humanities.ox.ac.uk</w:t>
        </w:r>
      </w:hyperlink>
      <w:r>
        <w:rPr>
          <w:rFonts w:ascii="Calibri" w:eastAsia="Calibri" w:hAnsi="Calibri"/>
          <w:color w:val="0000FF"/>
          <w:u w:val="single"/>
        </w:rPr>
        <w:t>.</w:t>
      </w:r>
      <w:r>
        <w:rPr>
          <w:rFonts w:ascii="Calibri" w:eastAsia="Calibri" w:hAnsi="Calibri"/>
          <w:color w:val="0000FF"/>
        </w:rPr>
        <w:t xml:space="preserve"> </w:t>
      </w:r>
      <w:r w:rsidR="00BA0A93">
        <w:rPr>
          <w:rFonts w:ascii="Calibri" w:eastAsia="Calibri" w:hAnsi="Calibri"/>
        </w:rPr>
        <w:t xml:space="preserve">Interviews will be held in the w/c </w:t>
      </w:r>
      <w:r w:rsidR="002A2ADC">
        <w:rPr>
          <w:rFonts w:ascii="Calibri" w:eastAsia="Calibri" w:hAnsi="Calibri"/>
        </w:rPr>
        <w:t xml:space="preserve">19 April. </w:t>
      </w:r>
    </w:p>
    <w:p w14:paraId="297151D7" w14:textId="708A41E0" w:rsidR="002D3B86" w:rsidRDefault="00A02748" w:rsidP="00303AF3">
      <w:pPr>
        <w:spacing w:before="1" w:after="490" w:line="309" w:lineRule="exact"/>
        <w:ind w:right="216"/>
        <w:textAlignment w:val="baseline"/>
        <w:sectPr w:rsidR="002D3B86">
          <w:pgSz w:w="11909" w:h="16838"/>
          <w:pgMar w:top="1960" w:right="1432" w:bottom="1062" w:left="1437" w:header="720" w:footer="720" w:gutter="0"/>
          <w:cols w:space="720"/>
        </w:sectPr>
      </w:pPr>
      <w:r>
        <w:rPr>
          <w:rFonts w:ascii="Calibri" w:eastAsia="Calibri" w:hAnsi="Calibri"/>
          <w:color w:val="000000"/>
        </w:rPr>
        <w:t>If you wish to discuss the role, please contact Daniel Grimley, Deputy Head of Division, Humanities Division</w:t>
      </w:r>
      <w:r>
        <w:rPr>
          <w:rFonts w:ascii="Calibri" w:eastAsia="Calibri" w:hAnsi="Calibri"/>
          <w:color w:val="0000FF"/>
        </w:rPr>
        <w:t xml:space="preserve"> </w:t>
      </w:r>
      <w:hyperlink r:id="rId12">
        <w:r>
          <w:rPr>
            <w:rFonts w:ascii="Calibri" w:eastAsia="Calibri" w:hAnsi="Calibri"/>
            <w:color w:val="0000FF"/>
            <w:u w:val="single"/>
          </w:rPr>
          <w:t>(</w:t>
        </w:r>
      </w:hyperlink>
      <w:hyperlink r:id="rId13" w:history="1">
        <w:r w:rsidR="006602AC" w:rsidRPr="00254883">
          <w:rPr>
            <w:rStyle w:val="Hyperlink"/>
            <w:rFonts w:ascii="Calibri" w:eastAsia="Calibri" w:hAnsi="Calibri"/>
            <w:sz w:val="23"/>
          </w:rPr>
          <w:t>daniel.grimley@music.ox.ac.uk</w:t>
        </w:r>
      </w:hyperlink>
      <w:r>
        <w:rPr>
          <w:rFonts w:ascii="Calibri" w:eastAsia="Calibri" w:hAnsi="Calibri"/>
          <w:color w:val="0000FF"/>
          <w:u w:val="single"/>
        </w:rPr>
        <w:t>)</w:t>
      </w:r>
      <w:r w:rsidR="003F2A81">
        <w:rPr>
          <w:rFonts w:ascii="Calibri" w:eastAsia="Calibri" w:hAnsi="Calibri"/>
          <w:color w:val="0000FF"/>
          <w:u w:val="single"/>
        </w:rPr>
        <w:t xml:space="preserve"> </w:t>
      </w:r>
      <w:r w:rsidR="003F2A81" w:rsidRPr="00E11C86">
        <w:rPr>
          <w:rFonts w:ascii="Calibri" w:eastAsia="Calibri" w:hAnsi="Calibri"/>
        </w:rPr>
        <w:t xml:space="preserve">or Wes Williams, Director of TORCH </w:t>
      </w:r>
      <w:r w:rsidR="003F2A81">
        <w:rPr>
          <w:rFonts w:ascii="Calibri" w:eastAsia="Calibri" w:hAnsi="Calibri"/>
          <w:color w:val="0000FF"/>
          <w:u w:val="single"/>
        </w:rPr>
        <w:t>(</w:t>
      </w:r>
      <w:hyperlink r:id="rId14" w:history="1">
        <w:r w:rsidR="006602AC" w:rsidRPr="00254883">
          <w:rPr>
            <w:rStyle w:val="Hyperlink"/>
            <w:rFonts w:ascii="Calibri" w:eastAsia="Calibri" w:hAnsi="Calibri"/>
          </w:rPr>
          <w:t>wes.williams@seh.ox.ac.uk</w:t>
        </w:r>
      </w:hyperlink>
      <w:r w:rsidR="003F2A81">
        <w:rPr>
          <w:rFonts w:ascii="Calibri" w:eastAsia="Calibri" w:hAnsi="Calibri"/>
          <w:color w:val="0000FF"/>
          <w:u w:val="single"/>
        </w:rPr>
        <w:t>)</w:t>
      </w:r>
      <w:r>
        <w:rPr>
          <w:rFonts w:ascii="Calibri" w:eastAsia="Calibri" w:hAnsi="Calibri"/>
          <w:color w:val="0000FF"/>
        </w:rPr>
        <w:t>.</w:t>
      </w:r>
    </w:p>
    <w:p w14:paraId="7B5D6817" w14:textId="3668F8F8" w:rsidR="002D3B86" w:rsidRDefault="00A02748">
      <w:pPr>
        <w:spacing w:before="20" w:line="175" w:lineRule="exact"/>
        <w:textAlignment w:val="baseline"/>
        <w:rPr>
          <w:rFonts w:ascii="Calibri" w:eastAsia="Calibri" w:hAnsi="Calibri"/>
          <w:color w:val="000000"/>
          <w:spacing w:val="-11"/>
          <w:sz w:val="16"/>
        </w:rPr>
      </w:pPr>
      <w:r>
        <w:rPr>
          <w:rFonts w:ascii="Calibri" w:eastAsia="Calibri" w:hAnsi="Calibri"/>
          <w:color w:val="000000"/>
          <w:spacing w:val="-11"/>
          <w:sz w:val="16"/>
        </w:rPr>
        <w:t>January 2021</w:t>
      </w:r>
    </w:p>
    <w:sectPr w:rsidR="002D3B86">
      <w:type w:val="continuous"/>
      <w:pgSz w:w="11909" w:h="16838"/>
      <w:pgMar w:top="1960" w:right="9679" w:bottom="1062"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482458"/>
    <w:multiLevelType w:val="hybridMultilevel"/>
    <w:tmpl w:val="02C81AAE"/>
    <w:lvl w:ilvl="0" w:tplc="DF9AB78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6112F"/>
    <w:multiLevelType w:val="multilevel"/>
    <w:tmpl w:val="2B444F92"/>
    <w:lvl w:ilvl="0">
      <w:start w:val="1"/>
      <w:numFmt w:val="lowerLetter"/>
      <w:lvlText w:val="%1."/>
      <w:lvlJc w:val="left"/>
      <w:pPr>
        <w:tabs>
          <w:tab w:val="num" w:pos="360"/>
        </w:tabs>
        <w:ind w:left="0" w:firstLine="0"/>
      </w:pPr>
      <w:rPr>
        <w:rFonts w:ascii="Calibri" w:hAnsi="Calibri" w:cs="Calibri" w:hint="default"/>
        <w:b w:val="0"/>
        <w:i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50CB48D8"/>
    <w:multiLevelType w:val="multilevel"/>
    <w:tmpl w:val="A6D4B30C"/>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B732B3"/>
    <w:multiLevelType w:val="multilevel"/>
    <w:tmpl w:val="6EE820CA"/>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86"/>
    <w:rsid w:val="000008A6"/>
    <w:rsid w:val="000217EB"/>
    <w:rsid w:val="00023644"/>
    <w:rsid w:val="00081AC2"/>
    <w:rsid w:val="001364AB"/>
    <w:rsid w:val="00144497"/>
    <w:rsid w:val="001528C1"/>
    <w:rsid w:val="001D65D6"/>
    <w:rsid w:val="002A2ADC"/>
    <w:rsid w:val="002D34E9"/>
    <w:rsid w:val="002D3B86"/>
    <w:rsid w:val="00303AF3"/>
    <w:rsid w:val="00314F24"/>
    <w:rsid w:val="003B471F"/>
    <w:rsid w:val="003F2A81"/>
    <w:rsid w:val="004910C9"/>
    <w:rsid w:val="004A1455"/>
    <w:rsid w:val="004D6E75"/>
    <w:rsid w:val="005B664B"/>
    <w:rsid w:val="006602AC"/>
    <w:rsid w:val="006643B0"/>
    <w:rsid w:val="006B7692"/>
    <w:rsid w:val="006F59C7"/>
    <w:rsid w:val="00751200"/>
    <w:rsid w:val="00771E45"/>
    <w:rsid w:val="00833CAD"/>
    <w:rsid w:val="0088027C"/>
    <w:rsid w:val="00885136"/>
    <w:rsid w:val="008E4C0D"/>
    <w:rsid w:val="00901745"/>
    <w:rsid w:val="00962DA6"/>
    <w:rsid w:val="00991F56"/>
    <w:rsid w:val="00A02748"/>
    <w:rsid w:val="00A921E0"/>
    <w:rsid w:val="00AB4E82"/>
    <w:rsid w:val="00AF1E7E"/>
    <w:rsid w:val="00BA0A93"/>
    <w:rsid w:val="00BF77C1"/>
    <w:rsid w:val="00C02C7F"/>
    <w:rsid w:val="00C50A03"/>
    <w:rsid w:val="00D005F4"/>
    <w:rsid w:val="00D941B7"/>
    <w:rsid w:val="00DF18A7"/>
    <w:rsid w:val="00E00012"/>
    <w:rsid w:val="00E119A9"/>
    <w:rsid w:val="00E11C86"/>
    <w:rsid w:val="00E77726"/>
    <w:rsid w:val="00F06665"/>
    <w:rsid w:val="00F30A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CE41"/>
  <w15:docId w15:val="{3DE63253-4390-40ED-912F-6F1D6D09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1F56"/>
    <w:rPr>
      <w:sz w:val="16"/>
      <w:szCs w:val="16"/>
    </w:rPr>
  </w:style>
  <w:style w:type="paragraph" w:styleId="CommentText">
    <w:name w:val="annotation text"/>
    <w:basedOn w:val="Normal"/>
    <w:link w:val="CommentTextChar"/>
    <w:uiPriority w:val="99"/>
    <w:semiHidden/>
    <w:unhideWhenUsed/>
    <w:rsid w:val="00991F56"/>
    <w:rPr>
      <w:sz w:val="20"/>
      <w:szCs w:val="20"/>
    </w:rPr>
  </w:style>
  <w:style w:type="character" w:customStyle="1" w:styleId="CommentTextChar">
    <w:name w:val="Comment Text Char"/>
    <w:basedOn w:val="DefaultParagraphFont"/>
    <w:link w:val="CommentText"/>
    <w:uiPriority w:val="99"/>
    <w:semiHidden/>
    <w:rsid w:val="00991F56"/>
    <w:rPr>
      <w:sz w:val="20"/>
      <w:szCs w:val="20"/>
    </w:rPr>
  </w:style>
  <w:style w:type="paragraph" w:styleId="CommentSubject">
    <w:name w:val="annotation subject"/>
    <w:basedOn w:val="CommentText"/>
    <w:next w:val="CommentText"/>
    <w:link w:val="CommentSubjectChar"/>
    <w:uiPriority w:val="99"/>
    <w:semiHidden/>
    <w:unhideWhenUsed/>
    <w:rsid w:val="00991F56"/>
    <w:rPr>
      <w:b/>
      <w:bCs/>
    </w:rPr>
  </w:style>
  <w:style w:type="character" w:customStyle="1" w:styleId="CommentSubjectChar">
    <w:name w:val="Comment Subject Char"/>
    <w:basedOn w:val="CommentTextChar"/>
    <w:link w:val="CommentSubject"/>
    <w:uiPriority w:val="99"/>
    <w:semiHidden/>
    <w:rsid w:val="00991F56"/>
    <w:rPr>
      <w:b/>
      <w:bCs/>
      <w:sz w:val="20"/>
      <w:szCs w:val="20"/>
    </w:rPr>
  </w:style>
  <w:style w:type="paragraph" w:styleId="BalloonText">
    <w:name w:val="Balloon Text"/>
    <w:basedOn w:val="Normal"/>
    <w:link w:val="BalloonTextChar"/>
    <w:uiPriority w:val="99"/>
    <w:semiHidden/>
    <w:unhideWhenUsed/>
    <w:rsid w:val="00991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56"/>
    <w:rPr>
      <w:rFonts w:ascii="Segoe UI" w:hAnsi="Segoe UI" w:cs="Segoe UI"/>
      <w:sz w:val="18"/>
      <w:szCs w:val="18"/>
    </w:rPr>
  </w:style>
  <w:style w:type="paragraph" w:styleId="ListParagraph">
    <w:name w:val="List Paragraph"/>
    <w:basedOn w:val="Normal"/>
    <w:uiPriority w:val="34"/>
    <w:qFormat/>
    <w:rsid w:val="006B7692"/>
    <w:pPr>
      <w:ind w:left="720"/>
    </w:pPr>
    <w:rPr>
      <w:rFonts w:eastAsiaTheme="minorHAnsi"/>
      <w:sz w:val="24"/>
      <w:szCs w:val="24"/>
      <w:lang w:val="en-GB" w:eastAsia="en-GB"/>
    </w:rPr>
  </w:style>
  <w:style w:type="paragraph" w:styleId="NormalWeb">
    <w:name w:val="Normal (Web)"/>
    <w:basedOn w:val="Normal"/>
    <w:uiPriority w:val="99"/>
    <w:semiHidden/>
    <w:unhideWhenUsed/>
    <w:rsid w:val="001D65D6"/>
    <w:pPr>
      <w:spacing w:before="100" w:beforeAutospacing="1" w:after="100" w:afterAutospacing="1"/>
    </w:pPr>
    <w:rPr>
      <w:rFonts w:eastAsia="Times New Roman"/>
      <w:sz w:val="24"/>
      <w:szCs w:val="24"/>
      <w:lang w:val="en-GB" w:eastAsia="en-GB"/>
    </w:rPr>
  </w:style>
  <w:style w:type="character" w:styleId="Hyperlink">
    <w:name w:val="Hyperlink"/>
    <w:basedOn w:val="DefaultParagraphFont"/>
    <w:uiPriority w:val="99"/>
    <w:unhideWhenUsed/>
    <w:rsid w:val="003F2A81"/>
    <w:rPr>
      <w:color w:val="0563C1" w:themeColor="hyperlink"/>
      <w:u w:val="single"/>
    </w:rPr>
  </w:style>
  <w:style w:type="character" w:customStyle="1" w:styleId="UnresolvedMention1">
    <w:name w:val="Unresolved Mention1"/>
    <w:basedOn w:val="DefaultParagraphFont"/>
    <w:uiPriority w:val="99"/>
    <w:semiHidden/>
    <w:unhideWhenUsed/>
    <w:rsid w:val="003F2A81"/>
    <w:rPr>
      <w:color w:val="605E5C"/>
      <w:shd w:val="clear" w:color="auto" w:fill="E1DFDD"/>
    </w:rPr>
  </w:style>
  <w:style w:type="character" w:styleId="UnresolvedMention">
    <w:name w:val="Unresolved Mention"/>
    <w:basedOn w:val="DefaultParagraphFont"/>
    <w:uiPriority w:val="99"/>
    <w:semiHidden/>
    <w:unhideWhenUsed/>
    <w:rsid w:val="0066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963551">
      <w:bodyDiv w:val="1"/>
      <w:marLeft w:val="0"/>
      <w:marRight w:val="0"/>
      <w:marTop w:val="0"/>
      <w:marBottom w:val="0"/>
      <w:divBdr>
        <w:top w:val="none" w:sz="0" w:space="0" w:color="auto"/>
        <w:left w:val="none" w:sz="0" w:space="0" w:color="auto"/>
        <w:bottom w:val="none" w:sz="0" w:space="0" w:color="auto"/>
        <w:right w:val="none" w:sz="0" w:space="0" w:color="auto"/>
      </w:divBdr>
    </w:div>
    <w:div w:id="1548568726">
      <w:bodyDiv w:val="1"/>
      <w:marLeft w:val="0"/>
      <w:marRight w:val="0"/>
      <w:marTop w:val="0"/>
      <w:marBottom w:val="0"/>
      <w:divBdr>
        <w:top w:val="none" w:sz="0" w:space="0" w:color="auto"/>
        <w:left w:val="none" w:sz="0" w:space="0" w:color="auto"/>
        <w:bottom w:val="none" w:sz="0" w:space="0" w:color="auto"/>
        <w:right w:val="none" w:sz="0" w:space="0" w:color="auto"/>
      </w:divBdr>
      <w:divsChild>
        <w:div w:id="1492334398">
          <w:marLeft w:val="0"/>
          <w:marRight w:val="0"/>
          <w:marTop w:val="0"/>
          <w:marBottom w:val="0"/>
          <w:divBdr>
            <w:top w:val="none" w:sz="0" w:space="0" w:color="auto"/>
            <w:left w:val="none" w:sz="0" w:space="0" w:color="auto"/>
            <w:bottom w:val="none" w:sz="0" w:space="0" w:color="auto"/>
            <w:right w:val="none" w:sz="0" w:space="0" w:color="auto"/>
          </w:divBdr>
        </w:div>
      </w:divsChild>
    </w:div>
    <w:div w:id="1569656621">
      <w:bodyDiv w:val="1"/>
      <w:marLeft w:val="0"/>
      <w:marRight w:val="0"/>
      <w:marTop w:val="0"/>
      <w:marBottom w:val="0"/>
      <w:divBdr>
        <w:top w:val="none" w:sz="0" w:space="0" w:color="auto"/>
        <w:left w:val="none" w:sz="0" w:space="0" w:color="auto"/>
        <w:bottom w:val="none" w:sz="0" w:space="0" w:color="auto"/>
        <w:right w:val="none" w:sz="0" w:space="0" w:color="auto"/>
      </w:divBdr>
    </w:div>
    <w:div w:id="157031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grimley@music.ox.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grimley@music.ox.ac.uk"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yn.boyd-miller@humanities.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re.ukri.org/knowledge-exchange/knowledge-exchange-framework/" TargetMode="External"/><Relationship Id="rId4" Type="http://schemas.openxmlformats.org/officeDocument/2006/relationships/customXml" Target="../customXml/item4.xml"/><Relationship Id="rId9" Type="http://schemas.openxmlformats.org/officeDocument/2006/relationships/hyperlink" Target="https://www.keconcordat.ac.uk/" TargetMode="External"/><Relationship Id="rId14" Type="http://schemas.openxmlformats.org/officeDocument/2006/relationships/hyperlink" Target="mailto:wes.williams@seh.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C28C326C85544B2E690F1DB37BA1E" ma:contentTypeVersion="30" ma:contentTypeDescription="Create a new document." ma:contentTypeScope="" ma:versionID="77282f9f32e92d7a3b7ac578e2afb609">
  <xsd:schema xmlns:xsd="http://www.w3.org/2001/XMLSchema" xmlns:xs="http://www.w3.org/2001/XMLSchema" xmlns:p="http://schemas.microsoft.com/office/2006/metadata/properties" xmlns:ns3="b6d8306e-fa44-47bf-a5da-f2c8c5303512" xmlns:ns4="c3f674f5-66f7-44b7-9707-d0a19a715a22" targetNamespace="http://schemas.microsoft.com/office/2006/metadata/properties" ma:root="true" ma:fieldsID="bc353986ccbdf0a8c546bc5f10000988" ns3:_="" ns4:_="">
    <xsd:import namespace="b6d8306e-fa44-47bf-a5da-f2c8c5303512"/>
    <xsd:import namespace="c3f674f5-66f7-44b7-9707-d0a19a715a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8306e-fa44-47bf-a5da-f2c8c5303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Leaders" ma:index="2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3" nillable="true" ma:displayName="Invited Leaders" ma:internalName="Invited_Leaders">
      <xsd:simpleType>
        <xsd:restriction base="dms:Note">
          <xsd:maxLength value="255"/>
        </xsd:restriction>
      </xsd:simpleType>
    </xsd:element>
    <xsd:element name="Invited_Members" ma:index="24" nillable="true" ma:displayName="Invited Members" ma:internalName="Invited_Member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Leaders_Only_SectionGroup" ma:index="26" nillable="true" ma:displayName="Has Leaders Only SectionGroup" ma:internalName="Has_Leaders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674f5-66f7-44b7-9707-d0a19a715a22"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SharingHintHash" ma:index="3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vited_Members xmlns="b6d8306e-fa44-47bf-a5da-f2c8c5303512" xsi:nil="true"/>
    <AppVersion xmlns="b6d8306e-fa44-47bf-a5da-f2c8c5303512" xsi:nil="true"/>
    <Templates xmlns="b6d8306e-fa44-47bf-a5da-f2c8c5303512" xsi:nil="true"/>
    <Self_Registration_Enabled xmlns="b6d8306e-fa44-47bf-a5da-f2c8c5303512" xsi:nil="true"/>
    <Has_Leaders_Only_SectionGroup xmlns="b6d8306e-fa44-47bf-a5da-f2c8c5303512" xsi:nil="true"/>
    <TeamsChannelId xmlns="b6d8306e-fa44-47bf-a5da-f2c8c5303512" xsi:nil="true"/>
    <Invited_Leaders xmlns="b6d8306e-fa44-47bf-a5da-f2c8c5303512" xsi:nil="true"/>
    <CultureName xmlns="b6d8306e-fa44-47bf-a5da-f2c8c5303512" xsi:nil="true"/>
    <Is_Collaboration_Space_Locked xmlns="b6d8306e-fa44-47bf-a5da-f2c8c5303512" xsi:nil="true"/>
    <IsNotebookLocked xmlns="b6d8306e-fa44-47bf-a5da-f2c8c5303512" xsi:nil="true"/>
    <FolderType xmlns="b6d8306e-fa44-47bf-a5da-f2c8c5303512" xsi:nil="true"/>
    <Owner xmlns="b6d8306e-fa44-47bf-a5da-f2c8c5303512">
      <UserInfo>
        <DisplayName/>
        <AccountId xsi:nil="true"/>
        <AccountType/>
      </UserInfo>
    </Owner>
    <Leaders xmlns="b6d8306e-fa44-47bf-a5da-f2c8c5303512">
      <UserInfo>
        <DisplayName/>
        <AccountId xsi:nil="true"/>
        <AccountType/>
      </UserInfo>
    </Leaders>
    <Members xmlns="b6d8306e-fa44-47bf-a5da-f2c8c5303512">
      <UserInfo>
        <DisplayName/>
        <AccountId xsi:nil="true"/>
        <AccountType/>
      </UserInfo>
    </Members>
    <DefaultSectionNames xmlns="b6d8306e-fa44-47bf-a5da-f2c8c5303512" xsi:nil="true"/>
    <NotebookType xmlns="b6d8306e-fa44-47bf-a5da-f2c8c5303512" xsi:nil="true"/>
    <Member_Groups xmlns="b6d8306e-fa44-47bf-a5da-f2c8c5303512">
      <UserInfo>
        <DisplayName/>
        <AccountId xsi:nil="true"/>
        <AccountType/>
      </UserInfo>
    </Member_Group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3BA39-6BB1-4A18-A018-51361774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8306e-fa44-47bf-a5da-f2c8c5303512"/>
    <ds:schemaRef ds:uri="c3f674f5-66f7-44b7-9707-d0a19a715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33352-5A6B-45EF-BC4E-89AE9B7FA6B6}">
  <ds:schemaRefs>
    <ds:schemaRef ds:uri="http://schemas.openxmlformats.org/officeDocument/2006/bibliography"/>
  </ds:schemaRefs>
</ds:datastoreItem>
</file>

<file path=customXml/itemProps3.xml><?xml version="1.0" encoding="utf-8"?>
<ds:datastoreItem xmlns:ds="http://schemas.openxmlformats.org/officeDocument/2006/customXml" ds:itemID="{9311654D-5389-49CA-A93D-AE7AFFB59C89}">
  <ds:schemaRefs>
    <ds:schemaRef ds:uri="http://schemas.microsoft.com/office/2006/metadata/properties"/>
    <ds:schemaRef ds:uri="http://schemas.microsoft.com/office/infopath/2007/PartnerControls"/>
    <ds:schemaRef ds:uri="b6d8306e-fa44-47bf-a5da-f2c8c5303512"/>
  </ds:schemaRefs>
</ds:datastoreItem>
</file>

<file path=customXml/itemProps4.xml><?xml version="1.0" encoding="utf-8"?>
<ds:datastoreItem xmlns:ds="http://schemas.openxmlformats.org/officeDocument/2006/customXml" ds:itemID="{2F787984-52FB-402F-B840-1734049F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Fairweather-Tall</dc:creator>
  <cp:lastModifiedBy>Andrew Fairweather-Tall</cp:lastModifiedBy>
  <cp:revision>4</cp:revision>
  <dcterms:created xsi:type="dcterms:W3CDTF">2021-03-16T10:39:00Z</dcterms:created>
  <dcterms:modified xsi:type="dcterms:W3CDTF">2021-03-18T16:20:00Z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0x010100800C28C326C85544B2E690F1DB37BA1E</vt:lpwstr>
  </property>
  <property fmtid="{D5CDD505-2E9C-101B-9397-08002B2CF9AE}" pid="4" name="_AdHocReviewCycleID">
    <vt:i4>764781127</vt:i4>
  </property>
  <property fmtid="{D5CDD505-2E9C-101B-9397-08002B2CF9AE}" pid="5" name="_EmailSubject">
    <vt:lpwstr>Academic Champion for KE, impact and innovation</vt:lpwstr>
  </property>
  <property fmtid="{D5CDD505-2E9C-101B-9397-08002B2CF9AE}" pid="6" name="_AuthorEmail">
    <vt:lpwstr>lynne.hirsch@humanities.ox.ac.uk</vt:lpwstr>
  </property>
  <property fmtid="{D5CDD505-2E9C-101B-9397-08002B2CF9AE}" pid="7" name="_AuthorEmailDisplayName">
    <vt:lpwstr>Lynne Hirsch</vt:lpwstr>
  </property>
</Properties>
</file>